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9D" w:rsidRDefault="00446B6F">
      <w:pPr>
        <w:pStyle w:val="Corpsdetexte"/>
        <w:ind w:left="213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27.6pt;height:44.7pt;mso-position-horizontal-relative:char;mso-position-vertical-relative:line" filled="f" strokeweight=".5pt">
            <v:textbox inset="0,0,0,0">
              <w:txbxContent>
                <w:p w:rsidR="0091739D" w:rsidRDefault="004B0AEC" w:rsidP="004B0AEC">
                  <w:pPr>
                    <w:ind w:left="3007" w:right="1218" w:hanging="464"/>
                    <w:jc w:val="both"/>
                    <w:rPr>
                      <w:rFonts w:ascii="Liberation Serif" w:hAnsi="Liberation Serif"/>
                      <w:b/>
                      <w:noProof/>
                      <w:sz w:val="36"/>
                      <w:lang w:eastAsia="fr-FR"/>
                    </w:rPr>
                  </w:pPr>
                  <w:r>
                    <w:rPr>
                      <w:rFonts w:ascii="Liberation Serif" w:hAnsi="Liberation Serif"/>
                      <w:b/>
                      <w:noProof/>
                      <w:sz w:val="36"/>
                      <w:lang w:eastAsia="fr-FR"/>
                    </w:rPr>
                    <w:t>REGLEMENT QUALIFICATIF F3&amp;F4</w:t>
                  </w:r>
                </w:p>
                <w:p w:rsidR="004B0AEC" w:rsidRDefault="004B0AEC" w:rsidP="004B0AEC">
                  <w:pPr>
                    <w:ind w:left="3007" w:right="1218" w:hanging="464"/>
                    <w:jc w:val="both"/>
                    <w:rPr>
                      <w:rFonts w:ascii="Liberation Serif" w:hAnsi="Liberation Serif"/>
                      <w:b/>
                      <w:sz w:val="18"/>
                    </w:rPr>
                  </w:pPr>
                  <w:r>
                    <w:rPr>
                      <w:rFonts w:ascii="Liberation Serif" w:hAnsi="Liberation Serif"/>
                      <w:b/>
                      <w:noProof/>
                      <w:sz w:val="36"/>
                      <w:lang w:eastAsia="fr-FR"/>
                    </w:rPr>
                    <w:t xml:space="preserve">      SAISON 2023 / 2024  (</w:t>
                  </w:r>
                  <w:r w:rsidRPr="004B0AEC">
                    <w:rPr>
                      <w:rFonts w:ascii="Liberation Serif" w:hAnsi="Liberation Serif"/>
                      <w:b/>
                      <w:noProof/>
                      <w:sz w:val="20"/>
                      <w:szCs w:val="20"/>
                      <w:lang w:eastAsia="fr-FR"/>
                    </w:rPr>
                    <w:t>révisé le 09/07/2023</w:t>
                  </w:r>
                  <w:r>
                    <w:rPr>
                      <w:rFonts w:ascii="Liberation Serif" w:hAnsi="Liberation Serif"/>
                      <w:b/>
                      <w:noProof/>
                      <w:sz w:val="36"/>
                      <w:lang w:eastAsia="fr-FR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4B0AEC" w:rsidRDefault="004B0AEC">
      <w:pPr>
        <w:pStyle w:val="Corpsdetexte"/>
        <w:ind w:left="213"/>
        <w:rPr>
          <w:rFonts w:ascii="Times New Roman"/>
          <w:b w:val="0"/>
        </w:rPr>
      </w:pPr>
    </w:p>
    <w:p w:rsidR="004B0AEC" w:rsidRDefault="004B0AEC">
      <w:pPr>
        <w:pStyle w:val="Corpsdetexte"/>
        <w:ind w:left="213"/>
        <w:rPr>
          <w:rFonts w:ascii="Times New Roman"/>
          <w:b w:val="0"/>
        </w:rPr>
      </w:pPr>
    </w:p>
    <w:p w:rsidR="004B0AEC" w:rsidRDefault="004B0AEC">
      <w:pPr>
        <w:pStyle w:val="Corpsdetexte"/>
        <w:ind w:left="213"/>
        <w:rPr>
          <w:rFonts w:ascii="Times New Roman"/>
          <w:b w:val="0"/>
        </w:rPr>
      </w:pPr>
    </w:p>
    <w:p w:rsidR="004B0AEC" w:rsidRDefault="004B0AEC" w:rsidP="004B0AEC">
      <w:pPr>
        <w:pStyle w:val="Corpsdetexte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fr-FR"/>
        </w:rPr>
        <w:drawing>
          <wp:inline distT="0" distB="0" distL="0" distR="0">
            <wp:extent cx="1097280" cy="463296"/>
            <wp:effectExtent l="19050" t="0" r="7620" b="0"/>
            <wp:docPr id="4" name="Image 3" descr="logo comité d'ARDE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té d'ARDECH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9D" w:rsidRDefault="0091739D">
      <w:pPr>
        <w:pStyle w:val="Corpsdetexte"/>
        <w:rPr>
          <w:rFonts w:ascii="Times New Roman"/>
          <w:b w:val="0"/>
          <w:sz w:val="28"/>
        </w:rPr>
      </w:pPr>
    </w:p>
    <w:p w:rsidR="00622614" w:rsidRDefault="004B0AEC" w:rsidP="00E46A4D">
      <w:pPr>
        <w:pStyle w:val="Heading1"/>
        <w:spacing w:before="93"/>
        <w:ind w:left="0"/>
        <w:jc w:val="center"/>
      </w:pPr>
      <w:r>
        <w:t>COMPOSITION DES EQUIPES</w:t>
      </w:r>
    </w:p>
    <w:p w:rsidR="004B0AEC" w:rsidRDefault="004B0AEC" w:rsidP="00622614">
      <w:pPr>
        <w:pStyle w:val="Heading1"/>
        <w:spacing w:before="93"/>
        <w:jc w:val="center"/>
        <w:rPr>
          <w:sz w:val="20"/>
        </w:rPr>
      </w:pPr>
    </w:p>
    <w:p w:rsidR="00622614" w:rsidRDefault="00622614" w:rsidP="00622614">
      <w:pPr>
        <w:pStyle w:val="Heading1"/>
        <w:spacing w:before="93"/>
        <w:jc w:val="center"/>
        <w:rPr>
          <w:sz w:val="20"/>
        </w:rPr>
      </w:pPr>
    </w:p>
    <w:p w:rsidR="0091739D" w:rsidRPr="00622614" w:rsidRDefault="00622614" w:rsidP="00622614">
      <w:pPr>
        <w:pStyle w:val="Heading1"/>
        <w:spacing w:before="93"/>
        <w:rPr>
          <w:sz w:val="20"/>
          <w:szCs w:val="20"/>
          <w:u w:val="none"/>
        </w:rPr>
      </w:pPr>
      <w:r w:rsidRPr="00622614">
        <w:rPr>
          <w:sz w:val="20"/>
          <w:szCs w:val="20"/>
          <w:u w:val="none"/>
        </w:rPr>
        <w:t xml:space="preserve">     -  </w:t>
      </w:r>
      <w:r w:rsidR="00CF7230" w:rsidRPr="00622614">
        <w:rPr>
          <w:sz w:val="20"/>
          <w:szCs w:val="20"/>
          <w:u w:val="none"/>
        </w:rPr>
        <w:t>Équipes déclarées au CBD et engagées sur le plan AS /</w:t>
      </w:r>
      <w:r w:rsidR="00CF7230" w:rsidRPr="00622614">
        <w:rPr>
          <w:spacing w:val="-11"/>
          <w:sz w:val="20"/>
          <w:szCs w:val="20"/>
          <w:u w:val="none"/>
        </w:rPr>
        <w:t xml:space="preserve"> </w:t>
      </w:r>
      <w:r w:rsidR="00CF7230" w:rsidRPr="00622614">
        <w:rPr>
          <w:sz w:val="20"/>
          <w:szCs w:val="20"/>
          <w:u w:val="none"/>
        </w:rPr>
        <w:t>ESB</w:t>
      </w:r>
    </w:p>
    <w:p w:rsidR="0091739D" w:rsidRPr="00622614" w:rsidRDefault="00622614" w:rsidP="00622614">
      <w:pPr>
        <w:tabs>
          <w:tab w:val="left" w:pos="232"/>
        </w:tabs>
        <w:spacing w:before="1"/>
        <w:ind w:left="-12"/>
        <w:rPr>
          <w:b/>
          <w:sz w:val="20"/>
          <w:szCs w:val="20"/>
        </w:rPr>
      </w:pPr>
      <w:r w:rsidRPr="00622614">
        <w:rPr>
          <w:b/>
          <w:sz w:val="20"/>
          <w:szCs w:val="20"/>
        </w:rPr>
        <w:t xml:space="preserve">       - </w:t>
      </w:r>
      <w:r w:rsidR="00CF7230" w:rsidRPr="00622614">
        <w:rPr>
          <w:b/>
          <w:sz w:val="20"/>
          <w:szCs w:val="20"/>
        </w:rPr>
        <w:t>3 joueuses F3 ou F4 ou F –18 (1) de base minimum (4 possibles) dans la déclaration</w:t>
      </w:r>
      <w:r w:rsidR="00CF7230" w:rsidRPr="00622614">
        <w:rPr>
          <w:b/>
          <w:spacing w:val="-19"/>
          <w:sz w:val="20"/>
          <w:szCs w:val="20"/>
        </w:rPr>
        <w:t xml:space="preserve"> </w:t>
      </w:r>
      <w:r w:rsidR="00CF7230" w:rsidRPr="00622614">
        <w:rPr>
          <w:b/>
          <w:sz w:val="20"/>
          <w:szCs w:val="20"/>
        </w:rPr>
        <w:t>d’équipe.</w:t>
      </w:r>
    </w:p>
    <w:p w:rsidR="0091739D" w:rsidRPr="00622614" w:rsidRDefault="00622614" w:rsidP="00622614">
      <w:pPr>
        <w:tabs>
          <w:tab w:val="left" w:pos="232"/>
        </w:tabs>
        <w:rPr>
          <w:b/>
          <w:sz w:val="20"/>
          <w:szCs w:val="20"/>
        </w:rPr>
      </w:pPr>
      <w:r w:rsidRPr="00622614">
        <w:rPr>
          <w:b/>
          <w:sz w:val="20"/>
          <w:szCs w:val="20"/>
        </w:rPr>
        <w:t xml:space="preserve">       - </w:t>
      </w:r>
      <w:r w:rsidR="00CF7230" w:rsidRPr="00622614">
        <w:rPr>
          <w:b/>
          <w:sz w:val="20"/>
          <w:szCs w:val="20"/>
        </w:rPr>
        <w:t>2 joueuses de base minimum présentes sur chaque concours</w:t>
      </w:r>
      <w:r w:rsidR="00CF7230" w:rsidRPr="00622614">
        <w:rPr>
          <w:b/>
          <w:spacing w:val="-7"/>
          <w:sz w:val="20"/>
          <w:szCs w:val="20"/>
        </w:rPr>
        <w:t xml:space="preserve"> </w:t>
      </w:r>
      <w:r w:rsidR="00CF7230" w:rsidRPr="00622614">
        <w:rPr>
          <w:b/>
          <w:sz w:val="20"/>
          <w:szCs w:val="20"/>
        </w:rPr>
        <w:t>dédiés</w:t>
      </w:r>
    </w:p>
    <w:p w:rsidR="0091739D" w:rsidRPr="00622614" w:rsidRDefault="0091739D" w:rsidP="00622614">
      <w:pPr>
        <w:pStyle w:val="Corpsdetexte"/>
      </w:pPr>
    </w:p>
    <w:p w:rsidR="0091739D" w:rsidRPr="00622614" w:rsidRDefault="00622614" w:rsidP="00622614">
      <w:pPr>
        <w:tabs>
          <w:tab w:val="left" w:pos="1172"/>
        </w:tabs>
        <w:ind w:right="1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622614">
        <w:rPr>
          <w:b/>
          <w:sz w:val="20"/>
          <w:szCs w:val="20"/>
        </w:rPr>
        <w:t xml:space="preserve">- </w:t>
      </w:r>
      <w:r w:rsidR="00CF7230" w:rsidRPr="00622614">
        <w:rPr>
          <w:b/>
          <w:sz w:val="20"/>
          <w:szCs w:val="20"/>
        </w:rPr>
        <w:t>Les F -18 de la même AS / ESB peuvent s’inscrire à condition de ne pas être insc</w:t>
      </w:r>
      <w:r w:rsidR="00AA1682">
        <w:rPr>
          <w:b/>
          <w:sz w:val="20"/>
          <w:szCs w:val="20"/>
        </w:rPr>
        <w:t>rite sur la liste ministérielle</w:t>
      </w:r>
      <w:r w:rsidR="0036022A">
        <w:rPr>
          <w:b/>
          <w:sz w:val="20"/>
          <w:szCs w:val="20"/>
        </w:rPr>
        <w:t xml:space="preserve"> </w:t>
      </w:r>
      <w:r w:rsidR="00CF7230" w:rsidRPr="00622614">
        <w:rPr>
          <w:b/>
          <w:sz w:val="20"/>
          <w:szCs w:val="20"/>
        </w:rPr>
        <w:t>de Haut Niveau « Elite », Séniors, Collectifs nationaux ou</w:t>
      </w:r>
      <w:r w:rsidR="00CF7230" w:rsidRPr="00622614">
        <w:rPr>
          <w:b/>
          <w:spacing w:val="2"/>
          <w:sz w:val="20"/>
          <w:szCs w:val="20"/>
        </w:rPr>
        <w:t xml:space="preserve"> </w:t>
      </w:r>
      <w:r w:rsidR="00CF7230" w:rsidRPr="00622614">
        <w:rPr>
          <w:b/>
          <w:sz w:val="20"/>
          <w:szCs w:val="20"/>
        </w:rPr>
        <w:t>Relève.</w:t>
      </w:r>
    </w:p>
    <w:p w:rsidR="00622614" w:rsidRDefault="00622614" w:rsidP="00622614">
      <w:pPr>
        <w:pStyle w:val="Corpsdetexte"/>
        <w:spacing w:before="1"/>
        <w:ind w:right="153"/>
      </w:pPr>
    </w:p>
    <w:p w:rsidR="0091739D" w:rsidRPr="00622614" w:rsidRDefault="00622614" w:rsidP="00622614">
      <w:pPr>
        <w:pStyle w:val="Corpsdetexte"/>
        <w:spacing w:before="1"/>
        <w:ind w:right="153"/>
      </w:pPr>
      <w:r>
        <w:t xml:space="preserve">        </w:t>
      </w:r>
      <w:r w:rsidR="00CF7230" w:rsidRPr="00622614">
        <w:rPr>
          <w:u w:val="single"/>
        </w:rPr>
        <w:t>Attention</w:t>
      </w:r>
      <w:r w:rsidR="00CF7230" w:rsidRPr="00622614">
        <w:t xml:space="preserve"> : Une joueuse déclarée dans une équipe ne peut pas compléter une autre équipe et ne peut plus</w:t>
      </w:r>
      <w:r w:rsidR="00CF7230" w:rsidRPr="00622614">
        <w:rPr>
          <w:spacing w:val="-1"/>
        </w:rPr>
        <w:t xml:space="preserve"> </w:t>
      </w:r>
      <w:r w:rsidR="00CF7230" w:rsidRPr="00622614">
        <w:t>muter.</w:t>
      </w:r>
    </w:p>
    <w:p w:rsidR="0091739D" w:rsidRPr="00622614" w:rsidRDefault="0091739D" w:rsidP="00622614">
      <w:pPr>
        <w:pStyle w:val="Corpsdetexte"/>
        <w:spacing w:before="11"/>
      </w:pPr>
    </w:p>
    <w:p w:rsidR="0091739D" w:rsidRPr="00622614" w:rsidRDefault="00622614" w:rsidP="00622614">
      <w:pPr>
        <w:pStyle w:val="Corpsdetexte"/>
        <w:ind w:left="110"/>
      </w:pPr>
      <w:r w:rsidRPr="00622614">
        <w:t xml:space="preserve">    -</w:t>
      </w:r>
      <w:r w:rsidR="00CF7230" w:rsidRPr="00622614">
        <w:t xml:space="preserve"> Les équipes qui terminent aux 2 premières places (si 4 places au Championnat de France) à l’issue des journées qualificatives, se qualifient directement au Championnat de France triple.</w:t>
      </w:r>
    </w:p>
    <w:p w:rsidR="0091739D" w:rsidRPr="00622614" w:rsidRDefault="0091739D" w:rsidP="00622614">
      <w:pPr>
        <w:pStyle w:val="Corpsdetexte"/>
      </w:pPr>
    </w:p>
    <w:p w:rsidR="0091739D" w:rsidRPr="008C3AA1" w:rsidRDefault="00622614" w:rsidP="00CF7DA1">
      <w:pPr>
        <w:tabs>
          <w:tab w:val="left" w:pos="1172"/>
        </w:tabs>
        <w:ind w:right="127"/>
        <w:rPr>
          <w:b/>
          <w:color w:val="FF0000"/>
          <w:sz w:val="20"/>
          <w:szCs w:val="20"/>
        </w:rPr>
      </w:pPr>
      <w:r w:rsidRPr="008C3AA1">
        <w:rPr>
          <w:b/>
          <w:color w:val="FF0000"/>
          <w:sz w:val="20"/>
          <w:szCs w:val="20"/>
        </w:rPr>
        <w:t xml:space="preserve">      - </w:t>
      </w:r>
      <w:r w:rsidR="00CF7230" w:rsidRPr="008C3AA1">
        <w:rPr>
          <w:b/>
          <w:color w:val="FF0000"/>
          <w:sz w:val="20"/>
          <w:szCs w:val="20"/>
        </w:rPr>
        <w:t>Nota Bene : Si le nombre de qualifié</w:t>
      </w:r>
      <w:r w:rsidR="000A3E45">
        <w:rPr>
          <w:b/>
          <w:color w:val="FF0000"/>
          <w:sz w:val="20"/>
          <w:szCs w:val="20"/>
        </w:rPr>
        <w:t>e</w:t>
      </w:r>
      <w:r w:rsidR="00CF7230" w:rsidRPr="008C3AA1">
        <w:rPr>
          <w:b/>
          <w:color w:val="FF0000"/>
          <w:sz w:val="20"/>
          <w:szCs w:val="20"/>
        </w:rPr>
        <w:t>s au Championnat de France est différent de 4, les membres de la Commission Féminine du CBD07 statueront sur le nombre de places attribuées aux concours dédiés.</w:t>
      </w:r>
    </w:p>
    <w:p w:rsidR="004B0AEC" w:rsidRPr="008C3AA1" w:rsidRDefault="004B0AEC" w:rsidP="00622614">
      <w:pPr>
        <w:pStyle w:val="Corpsdetexte"/>
        <w:rPr>
          <w:color w:val="FF0000"/>
        </w:rPr>
      </w:pPr>
    </w:p>
    <w:p w:rsidR="0091739D" w:rsidRPr="00622614" w:rsidRDefault="0091739D" w:rsidP="00622614">
      <w:pPr>
        <w:pStyle w:val="Corpsdetexte"/>
      </w:pPr>
    </w:p>
    <w:p w:rsidR="0091739D" w:rsidRPr="00622614" w:rsidRDefault="0091739D" w:rsidP="00622614">
      <w:pPr>
        <w:pStyle w:val="Corpsdetexte"/>
        <w:spacing w:before="1"/>
      </w:pPr>
    </w:p>
    <w:p w:rsidR="0091739D" w:rsidRDefault="00622614" w:rsidP="00622614">
      <w:pPr>
        <w:pStyle w:val="Heading1"/>
        <w:jc w:val="center"/>
      </w:pPr>
      <w:r>
        <w:t>INSCRIPTIONS</w:t>
      </w:r>
    </w:p>
    <w:p w:rsidR="00622614" w:rsidRDefault="00622614" w:rsidP="00622614">
      <w:pPr>
        <w:pStyle w:val="Corpsdetexte"/>
        <w:spacing w:before="94"/>
        <w:ind w:right="103"/>
        <w:jc w:val="both"/>
        <w:rPr>
          <w:sz w:val="24"/>
          <w:szCs w:val="24"/>
          <w:u w:color="000000"/>
        </w:rPr>
      </w:pPr>
    </w:p>
    <w:p w:rsidR="0036022A" w:rsidRDefault="0036022A" w:rsidP="00622614">
      <w:pPr>
        <w:pStyle w:val="Corpsdetexte"/>
        <w:spacing w:before="94"/>
        <w:ind w:right="103"/>
        <w:jc w:val="both"/>
      </w:pPr>
      <w:r>
        <w:t xml:space="preserve">         </w:t>
      </w:r>
      <w:r w:rsidR="00CF7230">
        <w:t>Les inscriptions se feront par le biais du formulaire</w:t>
      </w:r>
      <w:r>
        <w:t> :</w:t>
      </w:r>
    </w:p>
    <w:p w:rsidR="0036022A" w:rsidRDefault="0036022A" w:rsidP="00622614">
      <w:pPr>
        <w:pStyle w:val="Corpsdetexte"/>
        <w:spacing w:before="94"/>
        <w:ind w:right="103"/>
        <w:jc w:val="both"/>
      </w:pPr>
      <w:r>
        <w:t xml:space="preserve">                          </w:t>
      </w:r>
      <w:r w:rsidR="00CF7230">
        <w:t>« DÉCLARATION</w:t>
      </w:r>
      <w:r w:rsidR="00E71E19">
        <w:t xml:space="preserve"> D’</w:t>
      </w:r>
      <w:r w:rsidR="007B1AB7">
        <w:t xml:space="preserve">ÉQUIPE FÉMININE – Saison 2023 / </w:t>
      </w:r>
      <w:r w:rsidR="00E71E19">
        <w:t>2024</w:t>
      </w:r>
      <w:r w:rsidR="00CF7230">
        <w:t xml:space="preserve"> », </w:t>
      </w:r>
      <w:r w:rsidR="00CF7DA1">
        <w:t xml:space="preserve">   </w:t>
      </w:r>
    </w:p>
    <w:p w:rsidR="0036022A" w:rsidRDefault="0036022A" w:rsidP="00622614">
      <w:pPr>
        <w:pStyle w:val="Corpsdetexte"/>
        <w:spacing w:before="94"/>
        <w:ind w:right="103"/>
        <w:jc w:val="both"/>
      </w:pPr>
      <w:r>
        <w:t xml:space="preserve">                 </w:t>
      </w:r>
      <w:r w:rsidR="00CF7DA1">
        <w:t xml:space="preserve"> </w:t>
      </w:r>
      <w:proofErr w:type="gramStart"/>
      <w:r w:rsidR="00CF7230">
        <w:t>à</w:t>
      </w:r>
      <w:proofErr w:type="gramEnd"/>
      <w:r w:rsidR="00CF7230">
        <w:t xml:space="preserve"> envoyer par mail obligatoirement à la Présid</w:t>
      </w:r>
      <w:r>
        <w:t xml:space="preserve">ente de la Commission Féminine   </w:t>
      </w:r>
    </w:p>
    <w:p w:rsidR="0091739D" w:rsidRDefault="0036022A" w:rsidP="00622614">
      <w:pPr>
        <w:pStyle w:val="Corpsdetexte"/>
        <w:spacing w:before="94"/>
        <w:ind w:right="103"/>
        <w:jc w:val="both"/>
      </w:pPr>
      <w:r>
        <w:t xml:space="preserve">                                                    </w:t>
      </w:r>
      <w:hyperlink r:id="rId6" w:history="1">
        <w:r w:rsidRPr="009C0B94">
          <w:rPr>
            <w:rStyle w:val="Lienhypertexte"/>
          </w:rPr>
          <w:t>maf.cuney@orange.fr</w:t>
        </w:r>
      </w:hyperlink>
      <w:r>
        <w:t xml:space="preserve"> </w:t>
      </w:r>
      <w:r w:rsidR="00E71E19">
        <w:t xml:space="preserve">) </w:t>
      </w:r>
      <w:r w:rsidR="00CF7DA1">
        <w:t xml:space="preserve"> </w:t>
      </w:r>
      <w:r w:rsidR="00EB53FE">
        <w:t xml:space="preserve">jusqu’à fin août </w:t>
      </w:r>
      <w:r w:rsidR="000918D7">
        <w:t xml:space="preserve"> </w:t>
      </w:r>
      <w:r w:rsidR="00E71E19">
        <w:t xml:space="preserve"> </w:t>
      </w:r>
      <w:proofErr w:type="gramStart"/>
      <w:r w:rsidR="00E71E19">
        <w:t>2023</w:t>
      </w:r>
      <w:r w:rsidR="000918D7">
        <w:t xml:space="preserve"> </w:t>
      </w:r>
      <w:r w:rsidR="00CF7230">
        <w:rPr>
          <w:spacing w:val="1"/>
        </w:rPr>
        <w:t xml:space="preserve"> </w:t>
      </w:r>
      <w:r w:rsidR="00CF7230">
        <w:t>.</w:t>
      </w:r>
      <w:proofErr w:type="gramEnd"/>
    </w:p>
    <w:p w:rsidR="0091739D" w:rsidRDefault="0091739D">
      <w:pPr>
        <w:pStyle w:val="Corpsdetexte"/>
      </w:pPr>
    </w:p>
    <w:p w:rsidR="0091739D" w:rsidRDefault="00CF7230">
      <w:pPr>
        <w:pStyle w:val="Corpsdetexte"/>
        <w:ind w:left="790"/>
        <w:jc w:val="both"/>
      </w:pPr>
      <w:r>
        <w:rPr>
          <w:u w:val="single"/>
        </w:rPr>
        <w:t>Nota Bene</w:t>
      </w:r>
      <w:r>
        <w:t xml:space="preserve"> : Les coordonnées complètes de la Capitaine devront être renseignées sur le formulaire.</w:t>
      </w:r>
    </w:p>
    <w:p w:rsidR="0091739D" w:rsidRDefault="0091739D">
      <w:pPr>
        <w:pStyle w:val="Corpsdetexte"/>
      </w:pPr>
    </w:p>
    <w:p w:rsidR="0091739D" w:rsidRDefault="00CF7DA1">
      <w:pPr>
        <w:pStyle w:val="Corpsdetexte"/>
        <w:ind w:left="110" w:right="129"/>
        <w:jc w:val="both"/>
      </w:pPr>
      <w:r>
        <w:t xml:space="preserve">              </w:t>
      </w:r>
      <w:r w:rsidR="00CF7230">
        <w:t xml:space="preserve">Pour valider cette inscription, dès parution officielle de la répartition des </w:t>
      </w:r>
      <w:r w:rsidR="0036022A">
        <w:t>équipes et des sites, il faudra</w:t>
      </w:r>
      <w:r>
        <w:t xml:space="preserve"> </w:t>
      </w:r>
      <w:r w:rsidR="00CF7230">
        <w:t xml:space="preserve">envoyer dès que possible et </w:t>
      </w:r>
      <w:r w:rsidR="00CF7230">
        <w:rPr>
          <w:u w:val="single"/>
        </w:rPr>
        <w:t xml:space="preserve">avant </w:t>
      </w:r>
      <w:r w:rsidR="008A1BFA">
        <w:rPr>
          <w:u w:val="single"/>
        </w:rPr>
        <w:t>le 30 septembre</w:t>
      </w:r>
      <w:r w:rsidR="00CF7230">
        <w:rPr>
          <w:u w:val="single"/>
        </w:rPr>
        <w:t xml:space="preserve"> 202</w:t>
      </w:r>
      <w:r w:rsidR="00E71E19">
        <w:rPr>
          <w:u w:val="single"/>
        </w:rPr>
        <w:t>3</w:t>
      </w:r>
      <w:r w:rsidR="00CF7230">
        <w:t xml:space="preserve"> aux responsables de concours :</w:t>
      </w:r>
    </w:p>
    <w:p w:rsidR="0091739D" w:rsidRDefault="0091739D">
      <w:pPr>
        <w:pStyle w:val="Corpsdetexte"/>
      </w:pPr>
    </w:p>
    <w:p w:rsidR="0091739D" w:rsidRDefault="00CF7DA1" w:rsidP="00CF7DA1">
      <w:pPr>
        <w:pStyle w:val="Paragraphedeliste"/>
        <w:tabs>
          <w:tab w:val="left" w:pos="232"/>
        </w:tabs>
        <w:ind w:firstLine="0"/>
        <w:jc w:val="both"/>
        <w:rPr>
          <w:b/>
          <w:sz w:val="20"/>
        </w:rPr>
      </w:pPr>
      <w:r>
        <w:rPr>
          <w:b/>
          <w:sz w:val="20"/>
        </w:rPr>
        <w:t xml:space="preserve">          </w:t>
      </w:r>
      <w:r w:rsidR="00F64097">
        <w:rPr>
          <w:b/>
          <w:sz w:val="20"/>
        </w:rPr>
        <w:t>U</w:t>
      </w:r>
      <w:r w:rsidR="00CF7230">
        <w:rPr>
          <w:b/>
          <w:sz w:val="20"/>
        </w:rPr>
        <w:t xml:space="preserve">n </w:t>
      </w:r>
      <w:r>
        <w:rPr>
          <w:b/>
          <w:sz w:val="20"/>
        </w:rPr>
        <w:t xml:space="preserve"> </w:t>
      </w:r>
      <w:r w:rsidR="00CF7230">
        <w:rPr>
          <w:b/>
          <w:sz w:val="20"/>
        </w:rPr>
        <w:t xml:space="preserve">chèque de 20 € </w:t>
      </w:r>
      <w:r w:rsidR="00CF7230">
        <w:rPr>
          <w:b/>
          <w:sz w:val="20"/>
          <w:u w:val="single"/>
        </w:rPr>
        <w:t>par site</w:t>
      </w:r>
      <w:r w:rsidR="00CF7230">
        <w:rPr>
          <w:b/>
          <w:sz w:val="20"/>
        </w:rPr>
        <w:t xml:space="preserve"> (chèque à l’ordre de la société</w:t>
      </w:r>
      <w:r w:rsidR="00CF7230">
        <w:rPr>
          <w:b/>
          <w:spacing w:val="-8"/>
          <w:sz w:val="20"/>
        </w:rPr>
        <w:t xml:space="preserve"> </w:t>
      </w:r>
      <w:r>
        <w:rPr>
          <w:b/>
          <w:sz w:val="20"/>
        </w:rPr>
        <w:t>organisatrice)</w:t>
      </w:r>
    </w:p>
    <w:p w:rsidR="0091739D" w:rsidRPr="00CF7DA1" w:rsidRDefault="00CF7DA1" w:rsidP="00CF7DA1">
      <w:pPr>
        <w:tabs>
          <w:tab w:val="left" w:pos="232"/>
        </w:tabs>
        <w:ind w:left="-12"/>
        <w:jc w:val="both"/>
        <w:rPr>
          <w:b/>
          <w:sz w:val="20"/>
        </w:rPr>
      </w:pPr>
      <w:r>
        <w:rPr>
          <w:b/>
          <w:sz w:val="20"/>
        </w:rPr>
        <w:t xml:space="preserve">              </w:t>
      </w:r>
      <w:r w:rsidR="00F64097">
        <w:rPr>
          <w:b/>
          <w:sz w:val="20"/>
        </w:rPr>
        <w:t>U</w:t>
      </w:r>
      <w:r w:rsidR="00CF7230" w:rsidRPr="00CF7DA1">
        <w:rPr>
          <w:b/>
          <w:sz w:val="20"/>
        </w:rPr>
        <w:t>ne</w:t>
      </w:r>
      <w:r>
        <w:rPr>
          <w:b/>
          <w:sz w:val="20"/>
        </w:rPr>
        <w:t xml:space="preserve"> </w:t>
      </w:r>
      <w:r w:rsidR="00CF7230" w:rsidRPr="00CF7DA1">
        <w:rPr>
          <w:b/>
          <w:sz w:val="20"/>
        </w:rPr>
        <w:t xml:space="preserve"> fiche point par</w:t>
      </w:r>
      <w:r w:rsidR="00CF7230" w:rsidRPr="00CF7DA1">
        <w:rPr>
          <w:b/>
          <w:spacing w:val="-4"/>
          <w:sz w:val="20"/>
        </w:rPr>
        <w:t xml:space="preserve"> </w:t>
      </w:r>
      <w:r w:rsidR="00CF7230" w:rsidRPr="00CF7DA1">
        <w:rPr>
          <w:b/>
          <w:sz w:val="20"/>
        </w:rPr>
        <w:t>journée</w:t>
      </w:r>
      <w:r w:rsidR="008C3AA1">
        <w:rPr>
          <w:b/>
          <w:sz w:val="20"/>
        </w:rPr>
        <w:t xml:space="preserve"> remplie</w:t>
      </w:r>
      <w:r w:rsidR="00CF7230" w:rsidRPr="00CF7DA1">
        <w:rPr>
          <w:b/>
          <w:sz w:val="20"/>
        </w:rPr>
        <w:t>.</w:t>
      </w:r>
    </w:p>
    <w:p w:rsidR="0091739D" w:rsidRDefault="0091739D">
      <w:pPr>
        <w:pStyle w:val="Corpsdetexte"/>
      </w:pPr>
    </w:p>
    <w:p w:rsidR="0091739D" w:rsidRDefault="00CF7230">
      <w:pPr>
        <w:pStyle w:val="Corpsdetexte"/>
        <w:ind w:left="734" w:right="117"/>
        <w:jc w:val="both"/>
      </w:pPr>
      <w:r>
        <w:rPr>
          <w:u w:val="single"/>
        </w:rPr>
        <w:t>Attention</w:t>
      </w:r>
      <w:r>
        <w:t xml:space="preserve"> : Le CBD07 limite les inscriptions à 16 équipes (4 groupes de 4) et </w:t>
      </w:r>
      <w:r w:rsidR="00E71E19">
        <w:t>n’</w:t>
      </w:r>
      <w:r>
        <w:t>organisera les qualificatifs qu’à partir de 8 équipes inscrites. Par ailleurs, en fonction du nombre d’équipes inscrites, le CBD07 pourra réguler le nombre d’équipes par groupe (ex : si 12 équipes inscrites = 4 groupes de 3).</w:t>
      </w:r>
    </w:p>
    <w:p w:rsidR="0091739D" w:rsidRDefault="0091739D">
      <w:pPr>
        <w:pStyle w:val="Corpsdetexte"/>
      </w:pPr>
    </w:p>
    <w:p w:rsidR="00DC07F8" w:rsidRDefault="00DC07F8">
      <w:pPr>
        <w:pStyle w:val="Corpsdetexte"/>
        <w:rPr>
          <w:sz w:val="18"/>
        </w:rPr>
      </w:pPr>
    </w:p>
    <w:p w:rsidR="0091739D" w:rsidRDefault="00CF7230" w:rsidP="00622614">
      <w:pPr>
        <w:pStyle w:val="Heading1"/>
        <w:spacing w:before="1"/>
        <w:jc w:val="center"/>
      </w:pPr>
      <w:r>
        <w:lastRenderedPageBreak/>
        <w:t>RÈGLEMENT</w:t>
      </w:r>
    </w:p>
    <w:p w:rsidR="00622614" w:rsidRDefault="00622614" w:rsidP="00622614">
      <w:pPr>
        <w:pStyle w:val="Heading1"/>
        <w:spacing w:before="1"/>
        <w:jc w:val="center"/>
        <w:rPr>
          <w:u w:val="none"/>
        </w:rPr>
      </w:pPr>
    </w:p>
    <w:p w:rsidR="0091739D" w:rsidRDefault="0091739D">
      <w:pPr>
        <w:pStyle w:val="Corpsdetexte"/>
        <w:spacing w:before="9"/>
        <w:rPr>
          <w:sz w:val="11"/>
        </w:rPr>
      </w:pPr>
    </w:p>
    <w:p w:rsidR="0091739D" w:rsidRDefault="00CF7DA1">
      <w:pPr>
        <w:pStyle w:val="Corpsdetexte"/>
        <w:spacing w:before="94"/>
        <w:ind w:left="110"/>
      </w:pPr>
      <w:r>
        <w:t xml:space="preserve">            </w:t>
      </w:r>
      <w:r w:rsidR="00CF7230">
        <w:t>L’équipe doit participer à l’ensemble des concours qualificatifs.</w:t>
      </w:r>
    </w:p>
    <w:p w:rsidR="008C51CB" w:rsidRDefault="008C51CB">
      <w:pPr>
        <w:pStyle w:val="Corpsdetexte"/>
        <w:spacing w:before="94"/>
        <w:ind w:left="110"/>
        <w:rPr>
          <w:color w:val="FF0000"/>
        </w:rPr>
      </w:pPr>
      <w:r w:rsidRPr="008C51CB">
        <w:rPr>
          <w:color w:val="FF0000"/>
        </w:rPr>
        <w:t>En cas de forfait de l’équipe déclarée pour l’un des 5 concours, sans justificatif valable, cette dernière ne pourra faire les fédéraux. La situation sera vue en commission féminine.</w:t>
      </w:r>
    </w:p>
    <w:p w:rsidR="00F105AC" w:rsidRPr="008C51CB" w:rsidRDefault="00F105AC">
      <w:pPr>
        <w:pStyle w:val="Corpsdetexte"/>
        <w:spacing w:before="94"/>
        <w:ind w:left="110"/>
        <w:rPr>
          <w:color w:val="FF0000"/>
        </w:rPr>
      </w:pPr>
    </w:p>
    <w:p w:rsidR="0091739D" w:rsidRDefault="00CF7DA1" w:rsidP="00CF7DA1">
      <w:pPr>
        <w:pStyle w:val="Corpsdetexte"/>
        <w:ind w:left="110"/>
      </w:pPr>
      <w:r>
        <w:t xml:space="preserve">            </w:t>
      </w:r>
      <w:r w:rsidR="00CF7230">
        <w:t>La présence de la capitaine n’est pas obligatoire, mais son nom doit être sur la fiche point et porter la mention</w:t>
      </w:r>
      <w:r>
        <w:t xml:space="preserve"> </w:t>
      </w:r>
      <w:r w:rsidR="008C51CB">
        <w:t>* absente *</w:t>
      </w:r>
      <w:r w:rsidR="00CF7230">
        <w:t xml:space="preserve"> à la suite de son nom.</w:t>
      </w:r>
    </w:p>
    <w:p w:rsidR="0091739D" w:rsidRDefault="0091739D">
      <w:pPr>
        <w:pStyle w:val="Corpsdetexte"/>
        <w:rPr>
          <w:sz w:val="22"/>
        </w:rPr>
      </w:pPr>
    </w:p>
    <w:p w:rsidR="0091739D" w:rsidRDefault="0091739D">
      <w:pPr>
        <w:pStyle w:val="Corpsdetexte"/>
        <w:rPr>
          <w:sz w:val="18"/>
        </w:rPr>
      </w:pPr>
    </w:p>
    <w:p w:rsidR="0091739D" w:rsidRDefault="00CF7230" w:rsidP="00622614">
      <w:pPr>
        <w:pStyle w:val="Heading1"/>
        <w:jc w:val="center"/>
      </w:pPr>
      <w:r w:rsidRPr="00B6542C">
        <w:t>DÉROULEMENT DE LA COMPÉTITION</w:t>
      </w:r>
    </w:p>
    <w:p w:rsidR="00622614" w:rsidRPr="00B6542C" w:rsidRDefault="00622614" w:rsidP="00622614">
      <w:pPr>
        <w:pStyle w:val="Heading1"/>
        <w:jc w:val="center"/>
        <w:rPr>
          <w:u w:val="none"/>
        </w:rPr>
      </w:pPr>
    </w:p>
    <w:p w:rsidR="0091739D" w:rsidRPr="00B6542C" w:rsidRDefault="0091739D">
      <w:pPr>
        <w:pStyle w:val="Corpsdetexte"/>
        <w:spacing w:before="10"/>
        <w:rPr>
          <w:sz w:val="24"/>
          <w:szCs w:val="24"/>
        </w:rPr>
      </w:pPr>
    </w:p>
    <w:p w:rsidR="0091739D" w:rsidRDefault="00CF7230">
      <w:pPr>
        <w:pStyle w:val="Paragraphedeliste"/>
        <w:numPr>
          <w:ilvl w:val="0"/>
          <w:numId w:val="4"/>
        </w:numPr>
        <w:tabs>
          <w:tab w:val="left" w:pos="232"/>
        </w:tabs>
        <w:spacing w:before="93"/>
        <w:ind w:left="231"/>
        <w:rPr>
          <w:b/>
          <w:sz w:val="20"/>
        </w:rPr>
      </w:pPr>
      <w:r>
        <w:rPr>
          <w:b/>
          <w:sz w:val="20"/>
        </w:rPr>
        <w:t>Début de la compétition :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9h.</w:t>
      </w:r>
    </w:p>
    <w:p w:rsidR="0091739D" w:rsidRDefault="00CF7230">
      <w:pPr>
        <w:pStyle w:val="Paragraphedeliste"/>
        <w:numPr>
          <w:ilvl w:val="0"/>
          <w:numId w:val="4"/>
        </w:numPr>
        <w:tabs>
          <w:tab w:val="left" w:pos="232"/>
        </w:tabs>
        <w:ind w:left="231"/>
        <w:rPr>
          <w:b/>
          <w:sz w:val="20"/>
        </w:rPr>
      </w:pPr>
      <w:r>
        <w:rPr>
          <w:b/>
          <w:sz w:val="20"/>
        </w:rPr>
        <w:t>Parties en 13 points ou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1h30.</w:t>
      </w:r>
    </w:p>
    <w:p w:rsidR="0091739D" w:rsidRDefault="00CF7230">
      <w:pPr>
        <w:pStyle w:val="Paragraphedeliste"/>
        <w:numPr>
          <w:ilvl w:val="0"/>
          <w:numId w:val="4"/>
        </w:numPr>
        <w:tabs>
          <w:tab w:val="left" w:pos="232"/>
        </w:tabs>
        <w:ind w:left="231"/>
        <w:rPr>
          <w:b/>
          <w:sz w:val="20"/>
        </w:rPr>
      </w:pPr>
      <w:r>
        <w:rPr>
          <w:b/>
          <w:sz w:val="20"/>
        </w:rPr>
        <w:t>Tenue obligatoire : haut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uniquement.</w:t>
      </w:r>
    </w:p>
    <w:p w:rsidR="00F64097" w:rsidRDefault="00AC365E" w:rsidP="00AA1682">
      <w:pPr>
        <w:rPr>
          <w:b/>
          <w:sz w:val="20"/>
        </w:rPr>
      </w:pPr>
      <w:r w:rsidRPr="00AC365E">
        <w:rPr>
          <w:b/>
          <w:sz w:val="20"/>
        </w:rPr>
        <w:t xml:space="preserve">- </w:t>
      </w:r>
      <w:r w:rsidR="00CF7230" w:rsidRPr="00AC365E">
        <w:rPr>
          <w:b/>
          <w:sz w:val="20"/>
        </w:rPr>
        <w:t>Présence</w:t>
      </w:r>
      <w:r w:rsidR="00CF7230" w:rsidRPr="00AC365E">
        <w:rPr>
          <w:b/>
          <w:spacing w:val="-4"/>
          <w:sz w:val="20"/>
        </w:rPr>
        <w:t xml:space="preserve"> </w:t>
      </w:r>
      <w:r w:rsidR="00CF7230" w:rsidRPr="00AC365E">
        <w:rPr>
          <w:b/>
          <w:sz w:val="20"/>
        </w:rPr>
        <w:t>souha</w:t>
      </w:r>
      <w:r w:rsidR="00AA1682">
        <w:rPr>
          <w:b/>
          <w:sz w:val="20"/>
        </w:rPr>
        <w:t xml:space="preserve">itable </w:t>
      </w:r>
      <w:r w:rsidR="00CF7230" w:rsidRPr="00AC365E">
        <w:rPr>
          <w:b/>
          <w:spacing w:val="-4"/>
          <w:sz w:val="20"/>
        </w:rPr>
        <w:t xml:space="preserve"> </w:t>
      </w:r>
      <w:r w:rsidR="00CF7230" w:rsidRPr="00AC365E">
        <w:rPr>
          <w:b/>
          <w:sz w:val="20"/>
        </w:rPr>
        <w:t>d’un</w:t>
      </w:r>
      <w:r w:rsidR="00CF7230" w:rsidRPr="00AC365E">
        <w:rPr>
          <w:b/>
          <w:spacing w:val="-5"/>
          <w:sz w:val="20"/>
        </w:rPr>
        <w:t xml:space="preserve"> </w:t>
      </w:r>
      <w:r w:rsidR="00CF7230" w:rsidRPr="00AC365E">
        <w:rPr>
          <w:b/>
          <w:sz w:val="20"/>
        </w:rPr>
        <w:t>arbitre</w:t>
      </w:r>
      <w:r w:rsidR="00CF7230" w:rsidRPr="00AC365E">
        <w:rPr>
          <w:b/>
          <w:spacing w:val="-4"/>
          <w:sz w:val="20"/>
        </w:rPr>
        <w:t xml:space="preserve"> </w:t>
      </w:r>
      <w:r w:rsidR="00CF7230" w:rsidRPr="00AC365E">
        <w:rPr>
          <w:b/>
          <w:sz w:val="20"/>
        </w:rPr>
        <w:t>désigné</w:t>
      </w:r>
      <w:r w:rsidR="00CF7230" w:rsidRPr="00AC365E">
        <w:rPr>
          <w:b/>
          <w:spacing w:val="-6"/>
          <w:sz w:val="20"/>
        </w:rPr>
        <w:t xml:space="preserve"> </w:t>
      </w:r>
      <w:r w:rsidR="00CF7230" w:rsidRPr="00AC365E">
        <w:rPr>
          <w:b/>
          <w:sz w:val="20"/>
        </w:rPr>
        <w:t>par</w:t>
      </w:r>
      <w:r w:rsidR="00CF7230" w:rsidRPr="00AC365E">
        <w:rPr>
          <w:b/>
          <w:spacing w:val="-4"/>
          <w:sz w:val="20"/>
        </w:rPr>
        <w:t xml:space="preserve"> </w:t>
      </w:r>
      <w:r w:rsidR="00CF7230" w:rsidRPr="00AC365E">
        <w:rPr>
          <w:b/>
          <w:sz w:val="20"/>
        </w:rPr>
        <w:t>le</w:t>
      </w:r>
      <w:r w:rsidR="00CF7230" w:rsidRPr="00AC365E">
        <w:rPr>
          <w:b/>
          <w:spacing w:val="-4"/>
          <w:sz w:val="20"/>
        </w:rPr>
        <w:t xml:space="preserve"> </w:t>
      </w:r>
      <w:r w:rsidR="00CF7230" w:rsidRPr="00AC365E">
        <w:rPr>
          <w:b/>
          <w:sz w:val="20"/>
        </w:rPr>
        <w:t>CBD07</w:t>
      </w:r>
      <w:r w:rsidR="00CF7230" w:rsidRPr="00AC365E">
        <w:rPr>
          <w:b/>
          <w:spacing w:val="-5"/>
          <w:sz w:val="20"/>
        </w:rPr>
        <w:t xml:space="preserve"> </w:t>
      </w:r>
      <w:r w:rsidR="00CF7230" w:rsidRPr="00AC365E">
        <w:rPr>
          <w:b/>
          <w:sz w:val="20"/>
        </w:rPr>
        <w:t>et</w:t>
      </w:r>
      <w:r w:rsidR="00CF7230" w:rsidRPr="00AC365E">
        <w:rPr>
          <w:b/>
          <w:spacing w:val="-5"/>
          <w:sz w:val="20"/>
        </w:rPr>
        <w:t xml:space="preserve"> </w:t>
      </w:r>
      <w:r w:rsidR="00CF7230" w:rsidRPr="00AC365E">
        <w:rPr>
          <w:b/>
          <w:sz w:val="20"/>
        </w:rPr>
        <w:t>pris</w:t>
      </w:r>
      <w:r w:rsidR="00CF7230" w:rsidRPr="00AC365E">
        <w:rPr>
          <w:b/>
          <w:spacing w:val="-4"/>
          <w:sz w:val="20"/>
        </w:rPr>
        <w:t xml:space="preserve"> </w:t>
      </w:r>
      <w:r w:rsidR="00CF7230" w:rsidRPr="00AC365E">
        <w:rPr>
          <w:b/>
          <w:sz w:val="20"/>
        </w:rPr>
        <w:t>en</w:t>
      </w:r>
      <w:r w:rsidR="00CF7230" w:rsidRPr="00AC365E">
        <w:rPr>
          <w:b/>
          <w:spacing w:val="-5"/>
          <w:sz w:val="20"/>
        </w:rPr>
        <w:t xml:space="preserve"> </w:t>
      </w:r>
      <w:r w:rsidR="00CF7230" w:rsidRPr="00AC365E">
        <w:rPr>
          <w:b/>
          <w:sz w:val="20"/>
        </w:rPr>
        <w:t>charg</w:t>
      </w:r>
      <w:r>
        <w:rPr>
          <w:b/>
          <w:sz w:val="20"/>
        </w:rPr>
        <w:t>e p</w:t>
      </w:r>
      <w:r w:rsidR="00CF7230" w:rsidRPr="00AC365E">
        <w:rPr>
          <w:b/>
          <w:sz w:val="20"/>
        </w:rPr>
        <w:t>a</w:t>
      </w:r>
      <w:r>
        <w:rPr>
          <w:b/>
          <w:sz w:val="20"/>
        </w:rPr>
        <w:t>r</w:t>
      </w:r>
      <w:r w:rsidR="00AA1682">
        <w:rPr>
          <w:b/>
          <w:sz w:val="20"/>
        </w:rPr>
        <w:t xml:space="preserve"> l’organisateu</w:t>
      </w:r>
      <w:r w:rsidR="00F64097">
        <w:rPr>
          <w:b/>
          <w:sz w:val="20"/>
        </w:rPr>
        <w:t xml:space="preserve">r </w:t>
      </w:r>
    </w:p>
    <w:p w:rsidR="00F64097" w:rsidRDefault="00F64097" w:rsidP="00AA1682">
      <w:pPr>
        <w:rPr>
          <w:b/>
          <w:sz w:val="20"/>
        </w:rPr>
      </w:pPr>
    </w:p>
    <w:p w:rsidR="008F4B21" w:rsidRPr="00F64097" w:rsidRDefault="00F64097" w:rsidP="00AA1682">
      <w:pPr>
        <w:rPr>
          <w:b/>
          <w:sz w:val="24"/>
          <w:szCs w:val="24"/>
        </w:rPr>
      </w:pPr>
      <w:r>
        <w:rPr>
          <w:b/>
          <w:sz w:val="20"/>
        </w:rPr>
        <w:t xml:space="preserve">                                                                        </w:t>
      </w:r>
      <w:r w:rsidR="008F4B21" w:rsidRPr="00F64097">
        <w:rPr>
          <w:b/>
          <w:sz w:val="24"/>
          <w:szCs w:val="24"/>
          <w:u w:val="single"/>
        </w:rPr>
        <w:t>TIRAGE</w:t>
      </w:r>
    </w:p>
    <w:p w:rsidR="008F4B21" w:rsidRPr="008F4B21" w:rsidRDefault="008F4B21" w:rsidP="008F4B21">
      <w:pPr>
        <w:pStyle w:val="Paragraphedeliste"/>
        <w:tabs>
          <w:tab w:val="left" w:pos="232"/>
        </w:tabs>
        <w:spacing w:line="480" w:lineRule="auto"/>
        <w:ind w:left="110" w:right="2164" w:firstLine="0"/>
        <w:jc w:val="center"/>
        <w:rPr>
          <w:b/>
          <w:sz w:val="20"/>
          <w:u w:val="single"/>
        </w:rPr>
      </w:pPr>
    </w:p>
    <w:p w:rsidR="0091739D" w:rsidRDefault="00CF7230">
      <w:pPr>
        <w:pStyle w:val="Corpsdetexte"/>
        <w:ind w:left="110"/>
      </w:pPr>
      <w:r>
        <w:t>La com</w:t>
      </w:r>
      <w:r w:rsidR="00E71E19">
        <w:t>position des groupes se fera mi-</w:t>
      </w:r>
      <w:r w:rsidR="00646C81">
        <w:t xml:space="preserve"> septembre </w:t>
      </w:r>
      <w:r>
        <w:t xml:space="preserve"> par les membres de la Commission Féminine. Les groupes étant fixes, les journées de qualificatifs seront organisées, pour un concours complet à 16 équipes comme précisé dans le tableau des groupes ci-annexé.</w:t>
      </w:r>
    </w:p>
    <w:p w:rsidR="00B6542C" w:rsidRDefault="00B6542C">
      <w:pPr>
        <w:pStyle w:val="Corpsdetexte"/>
        <w:ind w:left="110"/>
      </w:pPr>
    </w:p>
    <w:p w:rsidR="00B6542C" w:rsidRPr="00B6542C" w:rsidRDefault="00B6542C">
      <w:pPr>
        <w:pStyle w:val="Corpsdetexte"/>
        <w:ind w:left="110"/>
        <w:rPr>
          <w:color w:val="FF0000"/>
        </w:rPr>
      </w:pPr>
      <w:r w:rsidRPr="00B6542C">
        <w:rPr>
          <w:color w:val="FF0000"/>
        </w:rPr>
        <w:t>Si une équipe est office à la première partie, elle doit déposer ses licences avant sa première partie effective donc 30 mn avant la deuxième partie</w:t>
      </w:r>
    </w:p>
    <w:p w:rsidR="00B6542C" w:rsidRPr="009B274F" w:rsidRDefault="009B274F" w:rsidP="009B274F">
      <w:pPr>
        <w:pStyle w:val="Corpsdetexte"/>
        <w:spacing w:line="460" w:lineRule="atLeast"/>
        <w:ind w:right="2036"/>
        <w:rPr>
          <w:sz w:val="24"/>
          <w:szCs w:val="24"/>
          <w:u w:val="single"/>
        </w:rPr>
      </w:pPr>
      <w:r w:rsidRPr="009B274F">
        <w:rPr>
          <w:sz w:val="24"/>
          <w:szCs w:val="24"/>
        </w:rPr>
        <w:t xml:space="preserve">                                            </w:t>
      </w:r>
      <w:r w:rsidR="00CF7230" w:rsidRPr="009B274F">
        <w:rPr>
          <w:sz w:val="24"/>
          <w:szCs w:val="24"/>
          <w:u w:val="single"/>
        </w:rPr>
        <w:t>Règlement applicable</w:t>
      </w:r>
    </w:p>
    <w:p w:rsidR="00B6542C" w:rsidRPr="009B274F" w:rsidRDefault="004B0AEC" w:rsidP="004B0AEC">
      <w:pPr>
        <w:pStyle w:val="Corpsdetexte"/>
        <w:spacing w:line="460" w:lineRule="atLeast"/>
        <w:ind w:left="110" w:right="2036"/>
        <w:jc w:val="center"/>
        <w:rPr>
          <w:sz w:val="24"/>
          <w:szCs w:val="24"/>
        </w:rPr>
      </w:pPr>
      <w:r w:rsidRPr="009B274F">
        <w:rPr>
          <w:sz w:val="24"/>
          <w:szCs w:val="24"/>
        </w:rPr>
        <w:t xml:space="preserve">          </w:t>
      </w:r>
      <w:r w:rsidR="00CF7230" w:rsidRPr="009B274F">
        <w:rPr>
          <w:sz w:val="24"/>
          <w:szCs w:val="24"/>
        </w:rPr>
        <w:t>pour l</w:t>
      </w:r>
      <w:r w:rsidR="00B6542C" w:rsidRPr="009B274F">
        <w:rPr>
          <w:sz w:val="24"/>
          <w:szCs w:val="24"/>
        </w:rPr>
        <w:t xml:space="preserve">es concours par groupe de 4 </w:t>
      </w:r>
      <w:proofErr w:type="gramStart"/>
      <w:r w:rsidR="008C51CB" w:rsidRPr="009B274F">
        <w:rPr>
          <w:sz w:val="24"/>
          <w:szCs w:val="24"/>
        </w:rPr>
        <w:t xml:space="preserve">( </w:t>
      </w:r>
      <w:r w:rsidR="000A3E45">
        <w:rPr>
          <w:sz w:val="24"/>
          <w:szCs w:val="24"/>
        </w:rPr>
        <w:t xml:space="preserve"> </w:t>
      </w:r>
      <w:r w:rsidR="00B6542C" w:rsidRPr="009B274F">
        <w:rPr>
          <w:sz w:val="24"/>
          <w:szCs w:val="24"/>
        </w:rPr>
        <w:t>o</w:t>
      </w:r>
      <w:r w:rsidR="008C51CB" w:rsidRPr="009B274F">
        <w:rPr>
          <w:sz w:val="24"/>
          <w:szCs w:val="24"/>
        </w:rPr>
        <w:t>u</w:t>
      </w:r>
      <w:proofErr w:type="gramEnd"/>
      <w:r w:rsidRPr="009B274F">
        <w:rPr>
          <w:sz w:val="24"/>
          <w:szCs w:val="24"/>
        </w:rPr>
        <w:t xml:space="preserve"> </w:t>
      </w:r>
      <w:r w:rsidR="00CF7230" w:rsidRPr="009B274F">
        <w:rPr>
          <w:sz w:val="24"/>
          <w:szCs w:val="24"/>
        </w:rPr>
        <w:t>de 3 si concours incomplet</w:t>
      </w:r>
      <w:r w:rsidRPr="009B274F">
        <w:rPr>
          <w:sz w:val="24"/>
          <w:szCs w:val="24"/>
        </w:rPr>
        <w:t xml:space="preserve"> </w:t>
      </w:r>
      <w:r w:rsidR="00CF7230" w:rsidRPr="009B274F">
        <w:rPr>
          <w:sz w:val="24"/>
          <w:szCs w:val="24"/>
        </w:rPr>
        <w:t>)</w:t>
      </w:r>
    </w:p>
    <w:p w:rsidR="0091739D" w:rsidRDefault="00CF7230" w:rsidP="008F4002">
      <w:pPr>
        <w:pStyle w:val="Corpsdetexte"/>
        <w:spacing w:line="460" w:lineRule="atLeast"/>
        <w:ind w:right="2036"/>
      </w:pPr>
      <w:r>
        <w:t>Ch</w:t>
      </w:r>
      <w:r w:rsidR="00646C81">
        <w:t>aque équipe rencontre les 3</w:t>
      </w:r>
      <w:r>
        <w:t xml:space="preserve"> équipes de son groupe.</w:t>
      </w:r>
      <w:r w:rsidR="00646C81">
        <w:t xml:space="preserve"> Si groupe de 5 chaque équipe fait 3 rencontres</w:t>
      </w:r>
    </w:p>
    <w:p w:rsidR="00646C81" w:rsidRPr="00B6542C" w:rsidRDefault="00646C81" w:rsidP="00B6542C">
      <w:pPr>
        <w:pStyle w:val="Corpsdetexte"/>
        <w:spacing w:line="460" w:lineRule="atLeast"/>
        <w:ind w:left="110" w:right="2036"/>
        <w:rPr>
          <w:sz w:val="24"/>
          <w:szCs w:val="24"/>
          <w:u w:val="single"/>
        </w:rPr>
      </w:pPr>
      <w:r>
        <w:t>Le nul n’est pas admis, il faut forcément un vainqueur donc mène supplémentaire</w:t>
      </w:r>
    </w:p>
    <w:p w:rsidR="007B1AB7" w:rsidRDefault="007B1AB7" w:rsidP="007B1AB7">
      <w:pPr>
        <w:pStyle w:val="Corpsdetexte"/>
        <w:spacing w:before="70"/>
        <w:ind w:right="3730"/>
      </w:pPr>
      <w:r>
        <w:t xml:space="preserve">  </w:t>
      </w:r>
      <w:r w:rsidR="00CF7230">
        <w:t>Les r</w:t>
      </w:r>
      <w:r>
        <w:t xml:space="preserve">ésultats sont donnés à la table </w:t>
      </w:r>
      <w:r w:rsidR="00CF7230">
        <w:t>de marque p</w:t>
      </w:r>
      <w:r>
        <w:t>ar les 2 capitaines</w:t>
      </w:r>
    </w:p>
    <w:p w:rsidR="00F64097" w:rsidRDefault="00F64097" w:rsidP="00F64097">
      <w:pPr>
        <w:pStyle w:val="Corpsdetexte"/>
        <w:spacing w:before="70"/>
        <w:ind w:right="1644"/>
      </w:pPr>
      <w:r>
        <w:t xml:space="preserve"> </w:t>
      </w:r>
      <w:r w:rsidR="007B1AB7">
        <w:t>Les 1/2 finales opposent</w:t>
      </w:r>
      <w:r>
        <w:t xml:space="preserve"> les 4 équipes classées 1</w:t>
      </w:r>
      <w:r w:rsidRPr="00F64097">
        <w:rPr>
          <w:vertAlign w:val="superscript"/>
        </w:rPr>
        <w:t>ère</w:t>
      </w:r>
      <w:r>
        <w:t xml:space="preserve"> de chaque groupe</w:t>
      </w:r>
    </w:p>
    <w:p w:rsidR="007B1AB7" w:rsidRDefault="0061121E" w:rsidP="00F64097">
      <w:pPr>
        <w:pStyle w:val="Corpsdetexte"/>
        <w:spacing w:before="70"/>
        <w:ind w:right="1644"/>
      </w:pPr>
      <w:r>
        <w:t xml:space="preserve">  </w:t>
      </w:r>
      <w:r w:rsidR="007B1AB7">
        <w:t>Les équipes classées 2ème et 3ème jouent une partie de classement.</w:t>
      </w:r>
    </w:p>
    <w:p w:rsidR="009B274F" w:rsidRDefault="009B274F" w:rsidP="007B1AB7">
      <w:pPr>
        <w:pStyle w:val="Corpsdetexte"/>
        <w:rPr>
          <w:sz w:val="24"/>
        </w:rPr>
      </w:pPr>
    </w:p>
    <w:p w:rsidR="008F4002" w:rsidRDefault="008F4002" w:rsidP="007B1AB7">
      <w:pPr>
        <w:pStyle w:val="Corpsdetexte"/>
        <w:rPr>
          <w:sz w:val="24"/>
        </w:rPr>
      </w:pPr>
    </w:p>
    <w:tbl>
      <w:tblPr>
        <w:tblStyle w:val="TableNormal"/>
        <w:tblW w:w="0" w:type="auto"/>
        <w:tblInd w:w="9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60"/>
        <w:gridCol w:w="2662"/>
      </w:tblGrid>
      <w:tr w:rsidR="007B1AB7" w:rsidTr="001E4B4C">
        <w:trPr>
          <w:trHeight w:val="337"/>
        </w:trPr>
        <w:tc>
          <w:tcPr>
            <w:tcW w:w="7260" w:type="dxa"/>
          </w:tcPr>
          <w:p w:rsidR="007B1AB7" w:rsidRDefault="007B1AB7" w:rsidP="001E4B4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1ère partie de groupe</w:t>
            </w:r>
          </w:p>
        </w:tc>
        <w:tc>
          <w:tcPr>
            <w:tcW w:w="2662" w:type="dxa"/>
          </w:tcPr>
          <w:p w:rsidR="007B1AB7" w:rsidRDefault="007B1AB7" w:rsidP="001E4B4C">
            <w:pPr>
              <w:pStyle w:val="TableParagraph"/>
              <w:ind w:left="0" w:right="8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9h - 10h30</w:t>
            </w:r>
          </w:p>
        </w:tc>
      </w:tr>
      <w:tr w:rsidR="007B1AB7" w:rsidTr="001E4B4C">
        <w:trPr>
          <w:trHeight w:val="337"/>
        </w:trPr>
        <w:tc>
          <w:tcPr>
            <w:tcW w:w="7260" w:type="dxa"/>
          </w:tcPr>
          <w:p w:rsidR="007B1AB7" w:rsidRDefault="007B1AB7" w:rsidP="001E4B4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2ème partie de groupe</w:t>
            </w:r>
          </w:p>
        </w:tc>
        <w:tc>
          <w:tcPr>
            <w:tcW w:w="2662" w:type="dxa"/>
          </w:tcPr>
          <w:p w:rsidR="007B1AB7" w:rsidRDefault="007B1AB7" w:rsidP="001E4B4C">
            <w:pPr>
              <w:pStyle w:val="TableParagraph"/>
              <w:ind w:left="0" w:right="7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11h - 12h30</w:t>
            </w:r>
          </w:p>
        </w:tc>
      </w:tr>
      <w:tr w:rsidR="007B1AB7" w:rsidTr="001E4B4C">
        <w:trPr>
          <w:trHeight w:val="336"/>
        </w:trPr>
        <w:tc>
          <w:tcPr>
            <w:tcW w:w="7260" w:type="dxa"/>
          </w:tcPr>
          <w:p w:rsidR="007B1AB7" w:rsidRDefault="007B1AB7" w:rsidP="001E4B4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3ème partie de groupe</w:t>
            </w:r>
          </w:p>
        </w:tc>
        <w:tc>
          <w:tcPr>
            <w:tcW w:w="2662" w:type="dxa"/>
          </w:tcPr>
          <w:p w:rsidR="007B1AB7" w:rsidRDefault="007B1AB7" w:rsidP="001E4B4C">
            <w:pPr>
              <w:pStyle w:val="TableParagraph"/>
              <w:ind w:left="0" w:right="7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14h - 15h30</w:t>
            </w:r>
          </w:p>
        </w:tc>
      </w:tr>
      <w:tr w:rsidR="007B1AB7" w:rsidTr="001E4B4C">
        <w:trPr>
          <w:trHeight w:val="337"/>
        </w:trPr>
        <w:tc>
          <w:tcPr>
            <w:tcW w:w="7260" w:type="dxa"/>
          </w:tcPr>
          <w:p w:rsidR="007B1AB7" w:rsidRDefault="007B1AB7" w:rsidP="001E4B4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1/2 finales + Parties de classement (2ème contre 3ème obligatoirement)</w:t>
            </w:r>
          </w:p>
        </w:tc>
        <w:tc>
          <w:tcPr>
            <w:tcW w:w="2662" w:type="dxa"/>
          </w:tcPr>
          <w:p w:rsidR="007B1AB7" w:rsidRDefault="007B1AB7" w:rsidP="001E4B4C">
            <w:pPr>
              <w:pStyle w:val="TableParagraph"/>
              <w:ind w:left="0" w:right="7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16h - 17h30</w:t>
            </w:r>
          </w:p>
        </w:tc>
      </w:tr>
      <w:tr w:rsidR="007B1AB7" w:rsidTr="001E4B4C">
        <w:trPr>
          <w:trHeight w:val="337"/>
        </w:trPr>
        <w:tc>
          <w:tcPr>
            <w:tcW w:w="7260" w:type="dxa"/>
          </w:tcPr>
          <w:p w:rsidR="007B1AB7" w:rsidRDefault="007B1AB7" w:rsidP="009B274F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Finale</w:t>
            </w:r>
          </w:p>
        </w:tc>
        <w:tc>
          <w:tcPr>
            <w:tcW w:w="2662" w:type="dxa"/>
          </w:tcPr>
          <w:p w:rsidR="007B1AB7" w:rsidRDefault="007B1AB7" w:rsidP="001E4B4C">
            <w:pPr>
              <w:pStyle w:val="TableParagraph"/>
              <w:ind w:left="0" w:right="7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18h - 19h30</w:t>
            </w:r>
          </w:p>
        </w:tc>
      </w:tr>
    </w:tbl>
    <w:p w:rsidR="008F4002" w:rsidRDefault="008F4002" w:rsidP="007B1AB7">
      <w:pPr>
        <w:pStyle w:val="Corpsdetexte"/>
        <w:rPr>
          <w:sz w:val="24"/>
        </w:rPr>
      </w:pPr>
    </w:p>
    <w:p w:rsidR="008F4002" w:rsidRDefault="008F4002" w:rsidP="007B1AB7">
      <w:pPr>
        <w:pStyle w:val="Corpsdetexte"/>
        <w:rPr>
          <w:sz w:val="24"/>
        </w:rPr>
      </w:pPr>
    </w:p>
    <w:p w:rsidR="007B1AB7" w:rsidRDefault="008F4002" w:rsidP="007B1AB7">
      <w:pPr>
        <w:pStyle w:val="Corpsdetexte"/>
        <w:ind w:left="110"/>
      </w:pPr>
      <w:r>
        <w:t xml:space="preserve">        </w:t>
      </w:r>
      <w:r w:rsidR="007B1AB7">
        <w:t>En cas d’égalité à l’issue des trois parties de groupe, les équipes seront départagées comme suit :</w:t>
      </w:r>
    </w:p>
    <w:p w:rsidR="008F4002" w:rsidRDefault="008F4002" w:rsidP="007B1AB7">
      <w:pPr>
        <w:pStyle w:val="Corpsdetexte"/>
        <w:ind w:left="110"/>
      </w:pPr>
    </w:p>
    <w:p w:rsidR="00F64097" w:rsidRDefault="009B274F" w:rsidP="009B274F">
      <w:pPr>
        <w:pStyle w:val="Corpsdetexte"/>
        <w:numPr>
          <w:ilvl w:val="0"/>
          <w:numId w:val="3"/>
        </w:numPr>
      </w:pPr>
      <w:r>
        <w:t>Nombre de parties gagnées dans le groupe.</w:t>
      </w:r>
    </w:p>
    <w:p w:rsidR="007B1AB7" w:rsidRPr="009B274F" w:rsidRDefault="007B1AB7" w:rsidP="009B274F">
      <w:pPr>
        <w:pStyle w:val="Corpsdetexte"/>
        <w:numPr>
          <w:ilvl w:val="0"/>
          <w:numId w:val="3"/>
        </w:numPr>
      </w:pPr>
      <w:r w:rsidRPr="009B274F">
        <w:t>S</w:t>
      </w:r>
      <w:r w:rsidR="00646C81" w:rsidRPr="009B274F">
        <w:t>i l’égalité concerne 2 équipes, celles-ci</w:t>
      </w:r>
      <w:r w:rsidRPr="009B274F">
        <w:t xml:space="preserve"> </w:t>
      </w:r>
      <w:r w:rsidR="00646C81" w:rsidRPr="009B274F">
        <w:t>sont départagées par l’</w:t>
      </w:r>
      <w:r w:rsidRPr="009B274F">
        <w:t>opposition</w:t>
      </w:r>
      <w:r w:rsidRPr="009B274F">
        <w:rPr>
          <w:spacing w:val="-1"/>
        </w:rPr>
        <w:t xml:space="preserve"> </w:t>
      </w:r>
      <w:r w:rsidRPr="009B274F">
        <w:t>directe</w:t>
      </w:r>
    </w:p>
    <w:p w:rsidR="009B274F" w:rsidRDefault="009B274F" w:rsidP="007B1AB7">
      <w:pPr>
        <w:pStyle w:val="Paragraphedeliste"/>
        <w:numPr>
          <w:ilvl w:val="0"/>
          <w:numId w:val="3"/>
        </w:numPr>
        <w:tabs>
          <w:tab w:val="left" w:pos="344"/>
        </w:tabs>
        <w:rPr>
          <w:b/>
          <w:sz w:val="20"/>
        </w:rPr>
      </w:pPr>
      <w:r>
        <w:rPr>
          <w:b/>
          <w:sz w:val="20"/>
        </w:rPr>
        <w:t>S’il n’y a pas eu d’opposition  directe</w:t>
      </w:r>
    </w:p>
    <w:p w:rsidR="007B1AB7" w:rsidRDefault="007B1AB7" w:rsidP="007B1AB7">
      <w:pPr>
        <w:pStyle w:val="Paragraphedeliste"/>
        <w:numPr>
          <w:ilvl w:val="0"/>
          <w:numId w:val="3"/>
        </w:numPr>
        <w:tabs>
          <w:tab w:val="left" w:pos="344"/>
        </w:tabs>
        <w:rPr>
          <w:b/>
          <w:sz w:val="20"/>
        </w:rPr>
      </w:pPr>
      <w:r>
        <w:rPr>
          <w:b/>
          <w:sz w:val="20"/>
        </w:rPr>
        <w:t>Si l’égali</w:t>
      </w:r>
      <w:r w:rsidR="00646C81">
        <w:rPr>
          <w:b/>
          <w:sz w:val="20"/>
        </w:rPr>
        <w:t>té concerne 3</w:t>
      </w:r>
      <w:r w:rsidR="009B274F">
        <w:rPr>
          <w:b/>
          <w:sz w:val="20"/>
        </w:rPr>
        <w:t xml:space="preserve"> </w:t>
      </w:r>
      <w:r w:rsidR="00646C81">
        <w:rPr>
          <w:b/>
          <w:sz w:val="20"/>
        </w:rPr>
        <w:t>é</w:t>
      </w:r>
      <w:r w:rsidR="009B274F">
        <w:rPr>
          <w:b/>
          <w:sz w:val="20"/>
        </w:rPr>
        <w:t>quipes</w:t>
      </w:r>
      <w:r w:rsidR="00646C81">
        <w:rPr>
          <w:b/>
          <w:sz w:val="20"/>
        </w:rPr>
        <w:t>, elles sont départagées par le goal</w:t>
      </w:r>
      <w:r w:rsidR="009B274F">
        <w:rPr>
          <w:b/>
          <w:sz w:val="20"/>
        </w:rPr>
        <w:t xml:space="preserve"> - </w:t>
      </w:r>
      <w:proofErr w:type="spellStart"/>
      <w:r w:rsidR="00646C81">
        <w:rPr>
          <w:b/>
          <w:sz w:val="20"/>
        </w:rPr>
        <w:t>avé</w:t>
      </w:r>
      <w:r>
        <w:rPr>
          <w:b/>
          <w:sz w:val="20"/>
        </w:rPr>
        <w:t>rage</w:t>
      </w:r>
      <w:proofErr w:type="spellEnd"/>
      <w:r>
        <w:rPr>
          <w:b/>
          <w:spacing w:val="-1"/>
          <w:sz w:val="20"/>
        </w:rPr>
        <w:t xml:space="preserve"> </w:t>
      </w:r>
      <w:r w:rsidR="00646C81">
        <w:rPr>
          <w:b/>
          <w:spacing w:val="-1"/>
          <w:sz w:val="20"/>
        </w:rPr>
        <w:t xml:space="preserve"> </w:t>
      </w:r>
      <w:r>
        <w:rPr>
          <w:b/>
          <w:sz w:val="20"/>
        </w:rPr>
        <w:t>général.</w:t>
      </w:r>
    </w:p>
    <w:p w:rsidR="009B274F" w:rsidRDefault="009B274F" w:rsidP="007B1AB7">
      <w:pPr>
        <w:pStyle w:val="Paragraphedeliste"/>
        <w:numPr>
          <w:ilvl w:val="0"/>
          <w:numId w:val="3"/>
        </w:numPr>
        <w:tabs>
          <w:tab w:val="left" w:pos="344"/>
        </w:tabs>
        <w:rPr>
          <w:b/>
          <w:sz w:val="20"/>
        </w:rPr>
      </w:pPr>
      <w:r>
        <w:rPr>
          <w:b/>
          <w:sz w:val="20"/>
        </w:rPr>
        <w:t>Si l’égalité persiste entre 2 équipes celle-ci sont départagées par l’opposition directe.</w:t>
      </w:r>
    </w:p>
    <w:p w:rsidR="009B274F" w:rsidRDefault="009B274F" w:rsidP="008F4002">
      <w:pPr>
        <w:pStyle w:val="Paragraphedeliste"/>
        <w:tabs>
          <w:tab w:val="left" w:pos="344"/>
        </w:tabs>
        <w:ind w:left="343" w:firstLine="0"/>
        <w:rPr>
          <w:b/>
          <w:sz w:val="20"/>
        </w:rPr>
      </w:pPr>
    </w:p>
    <w:p w:rsidR="007B1AB7" w:rsidRDefault="007B1AB7" w:rsidP="007B1AB7">
      <w:pPr>
        <w:pStyle w:val="Corpsdetexte"/>
        <w:rPr>
          <w:sz w:val="22"/>
        </w:rPr>
      </w:pPr>
    </w:p>
    <w:p w:rsidR="007B1AB7" w:rsidRDefault="007B1AB7" w:rsidP="007B1AB7">
      <w:pPr>
        <w:pStyle w:val="Corpsdetexte"/>
        <w:spacing w:before="10"/>
        <w:rPr>
          <w:sz w:val="25"/>
        </w:rPr>
      </w:pPr>
    </w:p>
    <w:p w:rsidR="0091739D" w:rsidRDefault="008F4002" w:rsidP="00F64097">
      <w:pPr>
        <w:pStyle w:val="Corpsdetexte"/>
        <w:spacing w:before="70"/>
        <w:ind w:right="-31"/>
      </w:pPr>
      <w:r>
        <w:t xml:space="preserve">          </w:t>
      </w:r>
      <w:r w:rsidR="00F64097">
        <w:t xml:space="preserve"> </w:t>
      </w:r>
      <w:r w:rsidR="00CF7230">
        <w:t>Les 1/2 finales opposent les 4 équipes classées 1ère de chaque groupe. Les équipes classées 2ème et 3ème jouent une partie de classement.</w:t>
      </w:r>
    </w:p>
    <w:p w:rsidR="0091739D" w:rsidRDefault="0091739D">
      <w:pPr>
        <w:pStyle w:val="Corpsdetexte"/>
        <w:rPr>
          <w:sz w:val="24"/>
        </w:rPr>
      </w:pPr>
    </w:p>
    <w:p w:rsidR="0036022A" w:rsidRDefault="0036022A">
      <w:pPr>
        <w:pStyle w:val="Corpsdetexte"/>
        <w:rPr>
          <w:sz w:val="24"/>
        </w:rPr>
      </w:pPr>
    </w:p>
    <w:tbl>
      <w:tblPr>
        <w:tblStyle w:val="TableNormal"/>
        <w:tblW w:w="0" w:type="auto"/>
        <w:tblInd w:w="9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60"/>
        <w:gridCol w:w="2662"/>
      </w:tblGrid>
      <w:tr w:rsidR="0091739D">
        <w:trPr>
          <w:trHeight w:val="337"/>
        </w:trPr>
        <w:tc>
          <w:tcPr>
            <w:tcW w:w="7260" w:type="dxa"/>
          </w:tcPr>
          <w:p w:rsidR="0091739D" w:rsidRDefault="00CF723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1ère partie de groupe</w:t>
            </w:r>
          </w:p>
        </w:tc>
        <w:tc>
          <w:tcPr>
            <w:tcW w:w="2662" w:type="dxa"/>
          </w:tcPr>
          <w:p w:rsidR="0091739D" w:rsidRDefault="00CF7230">
            <w:pPr>
              <w:pStyle w:val="TableParagraph"/>
              <w:ind w:left="0" w:right="8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9h - 10h30</w:t>
            </w:r>
          </w:p>
        </w:tc>
      </w:tr>
      <w:tr w:rsidR="0091739D">
        <w:trPr>
          <w:trHeight w:val="337"/>
        </w:trPr>
        <w:tc>
          <w:tcPr>
            <w:tcW w:w="7260" w:type="dxa"/>
          </w:tcPr>
          <w:p w:rsidR="0091739D" w:rsidRDefault="00CF723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2ème partie de groupe</w:t>
            </w:r>
          </w:p>
        </w:tc>
        <w:tc>
          <w:tcPr>
            <w:tcW w:w="2662" w:type="dxa"/>
          </w:tcPr>
          <w:p w:rsidR="0091739D" w:rsidRDefault="00CF7230">
            <w:pPr>
              <w:pStyle w:val="TableParagraph"/>
              <w:ind w:left="0" w:right="7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11h - 12h30</w:t>
            </w:r>
          </w:p>
        </w:tc>
      </w:tr>
      <w:tr w:rsidR="0091739D">
        <w:trPr>
          <w:trHeight w:val="336"/>
        </w:trPr>
        <w:tc>
          <w:tcPr>
            <w:tcW w:w="7260" w:type="dxa"/>
          </w:tcPr>
          <w:p w:rsidR="0091739D" w:rsidRDefault="00CF723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3ème partie de groupe</w:t>
            </w:r>
          </w:p>
        </w:tc>
        <w:tc>
          <w:tcPr>
            <w:tcW w:w="2662" w:type="dxa"/>
          </w:tcPr>
          <w:p w:rsidR="0091739D" w:rsidRDefault="00CF7230">
            <w:pPr>
              <w:pStyle w:val="TableParagraph"/>
              <w:ind w:left="0" w:right="7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14h - 15h30</w:t>
            </w:r>
          </w:p>
        </w:tc>
      </w:tr>
      <w:tr w:rsidR="0091739D">
        <w:trPr>
          <w:trHeight w:val="337"/>
        </w:trPr>
        <w:tc>
          <w:tcPr>
            <w:tcW w:w="7260" w:type="dxa"/>
          </w:tcPr>
          <w:p w:rsidR="0091739D" w:rsidRDefault="00CF723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1/2 finales + Parties de classement (2ème contre 3ème obligatoirement)</w:t>
            </w:r>
          </w:p>
        </w:tc>
        <w:tc>
          <w:tcPr>
            <w:tcW w:w="2662" w:type="dxa"/>
          </w:tcPr>
          <w:p w:rsidR="0091739D" w:rsidRDefault="00CF7230">
            <w:pPr>
              <w:pStyle w:val="TableParagraph"/>
              <w:ind w:left="0" w:right="7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16h - 17h30</w:t>
            </w:r>
          </w:p>
        </w:tc>
      </w:tr>
      <w:tr w:rsidR="0091739D">
        <w:trPr>
          <w:trHeight w:val="337"/>
        </w:trPr>
        <w:tc>
          <w:tcPr>
            <w:tcW w:w="7260" w:type="dxa"/>
          </w:tcPr>
          <w:p w:rsidR="0091739D" w:rsidRDefault="00CF723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Finale</w:t>
            </w:r>
          </w:p>
        </w:tc>
        <w:tc>
          <w:tcPr>
            <w:tcW w:w="2662" w:type="dxa"/>
          </w:tcPr>
          <w:p w:rsidR="0091739D" w:rsidRDefault="00CF7230">
            <w:pPr>
              <w:pStyle w:val="TableParagraph"/>
              <w:ind w:left="0" w:right="7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18h - 19h30</w:t>
            </w:r>
          </w:p>
        </w:tc>
      </w:tr>
    </w:tbl>
    <w:p w:rsidR="0091739D" w:rsidRDefault="0091739D">
      <w:pPr>
        <w:pStyle w:val="Corpsdetexte"/>
        <w:rPr>
          <w:sz w:val="24"/>
        </w:rPr>
      </w:pPr>
    </w:p>
    <w:p w:rsidR="0091739D" w:rsidRDefault="0091739D">
      <w:pPr>
        <w:pStyle w:val="Corpsdetexte"/>
        <w:rPr>
          <w:sz w:val="22"/>
        </w:rPr>
      </w:pPr>
    </w:p>
    <w:p w:rsidR="0036022A" w:rsidRDefault="0036022A">
      <w:pPr>
        <w:pStyle w:val="Corpsdetexte"/>
        <w:rPr>
          <w:sz w:val="22"/>
        </w:rPr>
      </w:pPr>
    </w:p>
    <w:p w:rsidR="0091739D" w:rsidRDefault="0091739D">
      <w:pPr>
        <w:pStyle w:val="Corpsdetexte"/>
        <w:spacing w:before="10"/>
        <w:rPr>
          <w:sz w:val="25"/>
        </w:rPr>
      </w:pPr>
    </w:p>
    <w:p w:rsidR="0091739D" w:rsidRDefault="00CF7230" w:rsidP="009168A7">
      <w:pPr>
        <w:pStyle w:val="Heading1"/>
        <w:jc w:val="center"/>
      </w:pPr>
      <w:r>
        <w:t>ATTRIBUTION DE POINTS DE CLASSEMENT PAR ÉQUIPE</w:t>
      </w:r>
    </w:p>
    <w:p w:rsidR="004B0AEC" w:rsidRDefault="004B0AEC">
      <w:pPr>
        <w:pStyle w:val="Heading1"/>
        <w:rPr>
          <w:u w:val="none"/>
        </w:rPr>
      </w:pPr>
    </w:p>
    <w:p w:rsidR="0091739D" w:rsidRDefault="0091739D">
      <w:pPr>
        <w:pStyle w:val="Corpsdetexte"/>
        <w:spacing w:before="1"/>
        <w:rPr>
          <w:sz w:val="24"/>
        </w:rPr>
      </w:pPr>
    </w:p>
    <w:tbl>
      <w:tblPr>
        <w:tblStyle w:val="TableNormal"/>
        <w:tblW w:w="0" w:type="auto"/>
        <w:tblInd w:w="2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94"/>
        <w:gridCol w:w="2012"/>
      </w:tblGrid>
      <w:tr w:rsidR="0091739D">
        <w:trPr>
          <w:trHeight w:val="797"/>
        </w:trPr>
        <w:tc>
          <w:tcPr>
            <w:tcW w:w="3794" w:type="dxa"/>
          </w:tcPr>
          <w:p w:rsidR="0091739D" w:rsidRDefault="00CF7230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ind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Partie de groupe jouée et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gagnée</w:t>
            </w:r>
            <w:r w:rsidR="00E46A4D">
              <w:rPr>
                <w:b/>
                <w:sz w:val="20"/>
              </w:rPr>
              <w:t> :</w:t>
            </w:r>
          </w:p>
          <w:p w:rsidR="0091739D" w:rsidRDefault="00CF7230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0"/>
              <w:ind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Forfait (13 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0)</w:t>
            </w:r>
          </w:p>
          <w:p w:rsidR="00E46A4D" w:rsidRDefault="00E46A4D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0"/>
              <w:ind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Office  (13 à 7)</w:t>
            </w:r>
          </w:p>
          <w:p w:rsidR="0091739D" w:rsidRPr="008D232D" w:rsidRDefault="0091739D" w:rsidP="008D232D">
            <w:pPr>
              <w:pStyle w:val="TableParagraph"/>
              <w:tabs>
                <w:tab w:val="left" w:pos="179"/>
              </w:tabs>
              <w:spacing w:before="0"/>
              <w:ind w:left="178"/>
              <w:rPr>
                <w:b/>
                <w:color w:val="FF0000"/>
                <w:sz w:val="20"/>
              </w:rPr>
            </w:pPr>
          </w:p>
        </w:tc>
        <w:tc>
          <w:tcPr>
            <w:tcW w:w="2012" w:type="dxa"/>
          </w:tcPr>
          <w:p w:rsidR="0091739D" w:rsidRDefault="0091739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91739D" w:rsidRDefault="00CF7230">
            <w:pPr>
              <w:pStyle w:val="TableParagraph"/>
              <w:spacing w:before="1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2 points</w:t>
            </w:r>
          </w:p>
          <w:p w:rsidR="00E46A4D" w:rsidRDefault="00E46A4D">
            <w:pPr>
              <w:pStyle w:val="TableParagraph"/>
              <w:spacing w:before="1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0 point</w:t>
            </w:r>
          </w:p>
          <w:p w:rsidR="00E46A4D" w:rsidRDefault="00E46A4D">
            <w:pPr>
              <w:pStyle w:val="TableParagraph"/>
              <w:spacing w:before="1"/>
              <w:ind w:left="622"/>
              <w:rPr>
                <w:b/>
                <w:sz w:val="20"/>
              </w:rPr>
            </w:pPr>
          </w:p>
        </w:tc>
      </w:tr>
      <w:tr w:rsidR="0091739D">
        <w:trPr>
          <w:trHeight w:val="336"/>
        </w:trPr>
        <w:tc>
          <w:tcPr>
            <w:tcW w:w="3794" w:type="dxa"/>
          </w:tcPr>
          <w:p w:rsidR="0091739D" w:rsidRDefault="00CF72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Bonus 1</w:t>
            </w:r>
            <w:r>
              <w:rPr>
                <w:b/>
                <w:sz w:val="20"/>
                <w:vertAlign w:val="superscript"/>
              </w:rPr>
              <w:t>er</w:t>
            </w:r>
            <w:r>
              <w:rPr>
                <w:b/>
                <w:sz w:val="20"/>
              </w:rPr>
              <w:t xml:space="preserve"> de groupe</w:t>
            </w:r>
          </w:p>
        </w:tc>
        <w:tc>
          <w:tcPr>
            <w:tcW w:w="2012" w:type="dxa"/>
          </w:tcPr>
          <w:p w:rsidR="0091739D" w:rsidRDefault="00CF7230">
            <w:pPr>
              <w:pStyle w:val="TableParagraph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6 points</w:t>
            </w:r>
          </w:p>
        </w:tc>
      </w:tr>
      <w:tr w:rsidR="0091739D">
        <w:trPr>
          <w:trHeight w:val="337"/>
        </w:trPr>
        <w:tc>
          <w:tcPr>
            <w:tcW w:w="3794" w:type="dxa"/>
          </w:tcPr>
          <w:p w:rsidR="0091739D" w:rsidRDefault="00CF72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Bonus 2ème de groupe</w:t>
            </w:r>
          </w:p>
        </w:tc>
        <w:tc>
          <w:tcPr>
            <w:tcW w:w="2012" w:type="dxa"/>
          </w:tcPr>
          <w:p w:rsidR="0091739D" w:rsidRDefault="00CF7230">
            <w:pPr>
              <w:pStyle w:val="TableParagraph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4 points</w:t>
            </w:r>
          </w:p>
        </w:tc>
      </w:tr>
      <w:tr w:rsidR="0091739D">
        <w:trPr>
          <w:trHeight w:val="337"/>
        </w:trPr>
        <w:tc>
          <w:tcPr>
            <w:tcW w:w="3794" w:type="dxa"/>
          </w:tcPr>
          <w:p w:rsidR="0091739D" w:rsidRDefault="00CF72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Bonus 3ème de groupe</w:t>
            </w:r>
          </w:p>
        </w:tc>
        <w:tc>
          <w:tcPr>
            <w:tcW w:w="2012" w:type="dxa"/>
          </w:tcPr>
          <w:p w:rsidR="0091739D" w:rsidRDefault="00CF7230">
            <w:pPr>
              <w:pStyle w:val="TableParagraph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2 points</w:t>
            </w:r>
          </w:p>
        </w:tc>
      </w:tr>
      <w:tr w:rsidR="0091739D">
        <w:trPr>
          <w:trHeight w:val="337"/>
        </w:trPr>
        <w:tc>
          <w:tcPr>
            <w:tcW w:w="3794" w:type="dxa"/>
          </w:tcPr>
          <w:p w:rsidR="0091739D" w:rsidRDefault="00CF72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Partie de classement jouée et gagnée</w:t>
            </w:r>
          </w:p>
        </w:tc>
        <w:tc>
          <w:tcPr>
            <w:tcW w:w="2012" w:type="dxa"/>
          </w:tcPr>
          <w:p w:rsidR="0091739D" w:rsidRDefault="00CF7230">
            <w:pPr>
              <w:pStyle w:val="TableParagraph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2 points</w:t>
            </w:r>
          </w:p>
        </w:tc>
      </w:tr>
      <w:tr w:rsidR="0091739D">
        <w:trPr>
          <w:trHeight w:val="336"/>
        </w:trPr>
        <w:tc>
          <w:tcPr>
            <w:tcW w:w="3794" w:type="dxa"/>
          </w:tcPr>
          <w:p w:rsidR="0091739D" w:rsidRDefault="00CF72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1/2 finale jouée et gagnée</w:t>
            </w:r>
          </w:p>
        </w:tc>
        <w:tc>
          <w:tcPr>
            <w:tcW w:w="2012" w:type="dxa"/>
          </w:tcPr>
          <w:p w:rsidR="0091739D" w:rsidRDefault="00CF7230">
            <w:pPr>
              <w:pStyle w:val="TableParagraph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4 points</w:t>
            </w:r>
          </w:p>
        </w:tc>
      </w:tr>
      <w:tr w:rsidR="0091739D">
        <w:trPr>
          <w:trHeight w:val="337"/>
        </w:trPr>
        <w:tc>
          <w:tcPr>
            <w:tcW w:w="3794" w:type="dxa"/>
          </w:tcPr>
          <w:p w:rsidR="0091739D" w:rsidRDefault="00CF72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Finale jouée et gagnée</w:t>
            </w:r>
          </w:p>
        </w:tc>
        <w:tc>
          <w:tcPr>
            <w:tcW w:w="2012" w:type="dxa"/>
          </w:tcPr>
          <w:p w:rsidR="0091739D" w:rsidRDefault="00CF7230">
            <w:pPr>
              <w:pStyle w:val="TableParagraph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4 points</w:t>
            </w:r>
          </w:p>
        </w:tc>
      </w:tr>
      <w:tr w:rsidR="008A1BFA">
        <w:trPr>
          <w:trHeight w:val="337"/>
        </w:trPr>
        <w:tc>
          <w:tcPr>
            <w:tcW w:w="3794" w:type="dxa"/>
          </w:tcPr>
          <w:p w:rsidR="008A1BFA" w:rsidRDefault="008A1BF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8A1BFA" w:rsidRDefault="008A1BFA">
            <w:pPr>
              <w:pStyle w:val="TableParagraph"/>
              <w:ind w:left="622"/>
              <w:rPr>
                <w:b/>
                <w:sz w:val="20"/>
              </w:rPr>
            </w:pPr>
          </w:p>
        </w:tc>
      </w:tr>
    </w:tbl>
    <w:p w:rsidR="0036022A" w:rsidRDefault="0036022A" w:rsidP="008D232D">
      <w:pPr>
        <w:pStyle w:val="Corpsdetexte"/>
        <w:tabs>
          <w:tab w:val="left" w:pos="2780"/>
        </w:tabs>
        <w:rPr>
          <w:color w:val="FF0000"/>
          <w:sz w:val="24"/>
          <w:szCs w:val="24"/>
        </w:rPr>
      </w:pPr>
    </w:p>
    <w:p w:rsidR="0091739D" w:rsidRPr="00E46A4D" w:rsidRDefault="00E46A4D" w:rsidP="008D232D">
      <w:pPr>
        <w:pStyle w:val="Corpsdetexte"/>
        <w:tabs>
          <w:tab w:val="left" w:pos="278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 w:rsidR="008D232D" w:rsidRPr="008F4B21">
        <w:rPr>
          <w:color w:val="FF0000"/>
          <w:sz w:val="24"/>
          <w:szCs w:val="24"/>
        </w:rPr>
        <w:t>Nota Bene :</w:t>
      </w:r>
      <w:r w:rsidR="008A1BFA" w:rsidRPr="008F4B21">
        <w:rPr>
          <w:color w:val="FF0000"/>
          <w:sz w:val="24"/>
          <w:szCs w:val="24"/>
        </w:rPr>
        <w:t xml:space="preserve"> la  partie ‘’</w:t>
      </w:r>
      <w:r w:rsidR="008D232D" w:rsidRPr="008F4B21">
        <w:rPr>
          <w:color w:val="FF0000"/>
          <w:sz w:val="24"/>
          <w:szCs w:val="24"/>
        </w:rPr>
        <w:t>office</w:t>
      </w:r>
      <w:r w:rsidR="008A1BFA" w:rsidRPr="008F4B21">
        <w:rPr>
          <w:color w:val="FF0000"/>
          <w:sz w:val="24"/>
          <w:szCs w:val="24"/>
        </w:rPr>
        <w:t>’’ ne génère pas de points de</w:t>
      </w:r>
      <w:r w:rsidR="008A1BFA" w:rsidRPr="008F4B21">
        <w:rPr>
          <w:color w:val="FF0000"/>
          <w:sz w:val="26"/>
        </w:rPr>
        <w:t xml:space="preserve"> classement</w:t>
      </w:r>
    </w:p>
    <w:p w:rsidR="008F4B21" w:rsidRDefault="008F4B21" w:rsidP="008D232D">
      <w:pPr>
        <w:pStyle w:val="Corpsdetexte"/>
        <w:tabs>
          <w:tab w:val="left" w:pos="2780"/>
        </w:tabs>
        <w:rPr>
          <w:color w:val="FF0000"/>
          <w:sz w:val="26"/>
        </w:rPr>
      </w:pPr>
    </w:p>
    <w:p w:rsidR="00E46A4D" w:rsidRDefault="00E46A4D" w:rsidP="00E46A4D">
      <w:pPr>
        <w:jc w:val="center"/>
        <w:rPr>
          <w:b/>
          <w:bCs/>
          <w:color w:val="FF0000"/>
          <w:sz w:val="26"/>
          <w:szCs w:val="20"/>
        </w:rPr>
      </w:pPr>
    </w:p>
    <w:p w:rsidR="0036022A" w:rsidRDefault="00CF7230" w:rsidP="00E46A4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ATTRIBUTION DE POINTS DE CATÉGORISATION PAR JOUEUSE</w:t>
      </w:r>
    </w:p>
    <w:p w:rsidR="0036022A" w:rsidRDefault="0036022A" w:rsidP="0036022A">
      <w:pPr>
        <w:ind w:left="110"/>
        <w:jc w:val="center"/>
        <w:rPr>
          <w:b/>
          <w:sz w:val="24"/>
          <w:u w:val="single"/>
        </w:rPr>
      </w:pPr>
    </w:p>
    <w:p w:rsidR="0091739D" w:rsidRPr="0036022A" w:rsidRDefault="00CF7230" w:rsidP="0036022A">
      <w:pPr>
        <w:ind w:left="110"/>
        <w:jc w:val="center"/>
        <w:rPr>
          <w:b/>
          <w:sz w:val="24"/>
          <w:u w:val="single"/>
        </w:rPr>
      </w:pPr>
      <w:r>
        <w:t>Ces concours dédiés qualificatifs sont des concours « Promotion » et rapportent à la joueuse des points de catégorisation selon réglementation en cours.</w:t>
      </w:r>
    </w:p>
    <w:p w:rsidR="0091739D" w:rsidRDefault="0091739D">
      <w:pPr>
        <w:pStyle w:val="Corpsdetexte"/>
      </w:pPr>
    </w:p>
    <w:p w:rsidR="0091739D" w:rsidRPr="008C3AA1" w:rsidRDefault="00CF7230" w:rsidP="00E46A4D">
      <w:pPr>
        <w:pStyle w:val="Corpsdetexte"/>
        <w:rPr>
          <w:color w:val="FF0000"/>
        </w:rPr>
      </w:pPr>
      <w:r w:rsidRPr="008C3AA1">
        <w:rPr>
          <w:color w:val="FF0000"/>
          <w:u w:val="single"/>
        </w:rPr>
        <w:t>Nota Bene</w:t>
      </w:r>
      <w:r w:rsidRPr="008C3AA1">
        <w:rPr>
          <w:color w:val="FF0000"/>
        </w:rPr>
        <w:t xml:space="preserve"> : Les points de classement par équipe n’ont rien à voir avec les </w:t>
      </w:r>
      <w:r w:rsidR="00E46A4D" w:rsidRPr="008C3AA1">
        <w:rPr>
          <w:color w:val="FF0000"/>
        </w:rPr>
        <w:t xml:space="preserve">points </w:t>
      </w:r>
      <w:r w:rsidRPr="008C3AA1">
        <w:rPr>
          <w:color w:val="FF0000"/>
        </w:rPr>
        <w:t>catégorisation pour la montée en division supérieure.</w:t>
      </w:r>
    </w:p>
    <w:p w:rsidR="009168A7" w:rsidRPr="008C3AA1" w:rsidRDefault="00CF7230" w:rsidP="00E46A4D">
      <w:pPr>
        <w:pStyle w:val="Paragraphedeliste"/>
        <w:numPr>
          <w:ilvl w:val="1"/>
          <w:numId w:val="3"/>
        </w:numPr>
        <w:tabs>
          <w:tab w:val="left" w:pos="856"/>
        </w:tabs>
        <w:rPr>
          <w:b/>
          <w:color w:val="FF0000"/>
          <w:sz w:val="20"/>
        </w:rPr>
      </w:pPr>
      <w:r w:rsidRPr="008C3AA1">
        <w:rPr>
          <w:b/>
          <w:color w:val="FF0000"/>
          <w:sz w:val="20"/>
        </w:rPr>
        <w:t>Ils ne servent qu’au classement des équipes à l’issue des journées</w:t>
      </w:r>
      <w:r w:rsidRPr="008C3AA1">
        <w:rPr>
          <w:b/>
          <w:color w:val="FF0000"/>
          <w:spacing w:val="-17"/>
          <w:sz w:val="20"/>
        </w:rPr>
        <w:t xml:space="preserve"> </w:t>
      </w:r>
      <w:r w:rsidRPr="008C3AA1">
        <w:rPr>
          <w:b/>
          <w:color w:val="FF0000"/>
          <w:sz w:val="20"/>
        </w:rPr>
        <w:t>qualificatives</w:t>
      </w:r>
      <w:r w:rsidR="00E46A4D" w:rsidRPr="008C3AA1">
        <w:rPr>
          <w:b/>
          <w:color w:val="FF0000"/>
          <w:sz w:val="20"/>
        </w:rPr>
        <w:t xml:space="preserve">. </w:t>
      </w:r>
      <w:r w:rsidRPr="008C3AA1">
        <w:rPr>
          <w:b/>
          <w:color w:val="FF0000"/>
          <w:sz w:val="20"/>
        </w:rPr>
        <w:t>Ils servent à désigner les équipes qualifiées DIRECTEMENT au Championnat de France</w:t>
      </w:r>
      <w:r w:rsidRPr="008C3AA1">
        <w:rPr>
          <w:b/>
          <w:color w:val="FF0000"/>
          <w:spacing w:val="-25"/>
          <w:sz w:val="20"/>
        </w:rPr>
        <w:t xml:space="preserve"> </w:t>
      </w:r>
      <w:r w:rsidRPr="008C3AA1">
        <w:rPr>
          <w:b/>
          <w:color w:val="FF0000"/>
          <w:sz w:val="20"/>
        </w:rPr>
        <w:t>Triple</w:t>
      </w:r>
      <w:r w:rsidR="00E46A4D" w:rsidRPr="008C3AA1">
        <w:rPr>
          <w:b/>
          <w:color w:val="FF0000"/>
          <w:sz w:val="20"/>
        </w:rPr>
        <w:t>.</w:t>
      </w:r>
    </w:p>
    <w:p w:rsidR="0091739D" w:rsidRPr="007B1AB7" w:rsidRDefault="0091739D">
      <w:pPr>
        <w:pStyle w:val="Corpsdetexte"/>
        <w:spacing w:before="10"/>
        <w:rPr>
          <w:sz w:val="19"/>
        </w:rPr>
      </w:pPr>
    </w:p>
    <w:p w:rsidR="0091739D" w:rsidRDefault="00CF7230" w:rsidP="008A1BFA">
      <w:pPr>
        <w:shd w:val="clear" w:color="auto" w:fill="FFFFFF" w:themeFill="background1"/>
        <w:spacing w:before="1"/>
        <w:ind w:left="110" w:right="109"/>
        <w:jc w:val="both"/>
        <w:rPr>
          <w:b/>
          <w:color w:val="000000" w:themeColor="text1"/>
          <w:shd w:val="clear" w:color="auto" w:fill="FFFF00"/>
        </w:rPr>
      </w:pPr>
      <w:r w:rsidRPr="008A1BFA">
        <w:rPr>
          <w:b/>
          <w:color w:val="000000" w:themeColor="text1"/>
          <w:shd w:val="clear" w:color="auto" w:fill="FFFF00"/>
        </w:rPr>
        <w:lastRenderedPageBreak/>
        <w:t>=&gt; L’AS organisatrice devra adresser dans les 48 heures à la Présidente de la Commission Fémi</w:t>
      </w:r>
      <w:r w:rsidR="00E71E19" w:rsidRPr="008A1BFA">
        <w:rPr>
          <w:b/>
          <w:color w:val="000000" w:themeColor="text1"/>
          <w:shd w:val="clear" w:color="auto" w:fill="FFFF00"/>
        </w:rPr>
        <w:t>nine</w:t>
      </w:r>
      <w:r w:rsidR="007B1AB7" w:rsidRPr="008A1BFA">
        <w:rPr>
          <w:b/>
          <w:color w:val="000000" w:themeColor="text1"/>
          <w:shd w:val="clear" w:color="auto" w:fill="FFFF00"/>
        </w:rPr>
        <w:t xml:space="preserve"> </w:t>
      </w:r>
      <w:r w:rsidR="00E71E19" w:rsidRPr="008A1BFA">
        <w:rPr>
          <w:b/>
          <w:color w:val="000000" w:themeColor="text1"/>
          <w:shd w:val="clear" w:color="auto" w:fill="FFFF00"/>
        </w:rPr>
        <w:t>(</w:t>
      </w:r>
      <w:hyperlink r:id="rId7" w:history="1">
        <w:r w:rsidR="00E71E19" w:rsidRPr="008A1BFA">
          <w:rPr>
            <w:rStyle w:val="Lienhypertexte"/>
            <w:b/>
            <w:color w:val="000000" w:themeColor="text1"/>
            <w:shd w:val="clear" w:color="auto" w:fill="FFFF00"/>
          </w:rPr>
          <w:t>maf.cuney@orange.fr</w:t>
        </w:r>
      </w:hyperlink>
      <w:r w:rsidR="00E71E19" w:rsidRPr="008A1BFA">
        <w:rPr>
          <w:b/>
          <w:color w:val="000000" w:themeColor="text1"/>
          <w:shd w:val="clear" w:color="auto" w:fill="FFFF00"/>
        </w:rPr>
        <w:t xml:space="preserve"> </w:t>
      </w:r>
      <w:r w:rsidRPr="008A1BFA">
        <w:rPr>
          <w:b/>
          <w:color w:val="000000" w:themeColor="text1"/>
          <w:shd w:val="clear" w:color="auto" w:fill="FFFF00"/>
        </w:rPr>
        <w:t>) + copie au CBD07, les fiches points et le tableau de la compétition pour que les points de classement par équipe et de catégorisation soient comptabilisés.</w:t>
      </w:r>
    </w:p>
    <w:p w:rsidR="008F4B21" w:rsidRPr="008A1BFA" w:rsidRDefault="008F4B21" w:rsidP="008A1BFA">
      <w:pPr>
        <w:shd w:val="clear" w:color="auto" w:fill="FFFFFF" w:themeFill="background1"/>
        <w:spacing w:before="1"/>
        <w:ind w:left="110" w:right="109"/>
        <w:jc w:val="both"/>
        <w:rPr>
          <w:b/>
          <w:color w:val="000000" w:themeColor="text1"/>
        </w:rPr>
      </w:pPr>
    </w:p>
    <w:p w:rsidR="0091739D" w:rsidRDefault="0091739D">
      <w:pPr>
        <w:pStyle w:val="Corpsdetexte"/>
        <w:rPr>
          <w:sz w:val="24"/>
        </w:rPr>
      </w:pPr>
    </w:p>
    <w:p w:rsidR="0091739D" w:rsidRDefault="007B1AB7" w:rsidP="007B1AB7">
      <w:pPr>
        <w:pStyle w:val="Heading1"/>
        <w:spacing w:before="184"/>
        <w:jc w:val="center"/>
      </w:pPr>
      <w:r>
        <w:t>FRAIS D’</w:t>
      </w:r>
      <w:r w:rsidR="00CF7230">
        <w:t>INSCRIPTION ET INDEMNITÉ</w:t>
      </w:r>
      <w:r w:rsidR="00F105AC">
        <w:t>S</w:t>
      </w:r>
    </w:p>
    <w:p w:rsidR="008F4B21" w:rsidRDefault="008F4B21" w:rsidP="007B1AB7">
      <w:pPr>
        <w:pStyle w:val="Heading1"/>
        <w:spacing w:before="184"/>
        <w:jc w:val="center"/>
        <w:rPr>
          <w:u w:val="none"/>
        </w:rPr>
      </w:pPr>
    </w:p>
    <w:p w:rsidR="0091739D" w:rsidRDefault="0091739D">
      <w:pPr>
        <w:pStyle w:val="Corpsdetexte"/>
        <w:spacing w:before="9"/>
        <w:rPr>
          <w:sz w:val="15"/>
        </w:rPr>
      </w:pPr>
    </w:p>
    <w:p w:rsidR="0091739D" w:rsidRDefault="00CF7230">
      <w:pPr>
        <w:pStyle w:val="Paragraphedeliste"/>
        <w:numPr>
          <w:ilvl w:val="0"/>
          <w:numId w:val="4"/>
        </w:numPr>
        <w:tabs>
          <w:tab w:val="left" w:pos="232"/>
        </w:tabs>
        <w:spacing w:before="94"/>
        <w:ind w:left="231"/>
        <w:rPr>
          <w:b/>
          <w:sz w:val="20"/>
        </w:rPr>
      </w:pPr>
      <w:r>
        <w:rPr>
          <w:b/>
          <w:sz w:val="20"/>
        </w:rPr>
        <w:t>Frais d’inscription / journée qualificative : 20 € par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équipe</w:t>
      </w:r>
    </w:p>
    <w:p w:rsidR="0091739D" w:rsidRDefault="0091739D">
      <w:pPr>
        <w:pStyle w:val="Corpsdetexte"/>
        <w:rPr>
          <w:sz w:val="24"/>
        </w:rPr>
      </w:pPr>
    </w:p>
    <w:p w:rsidR="0091739D" w:rsidRDefault="00CF7230">
      <w:pPr>
        <w:pStyle w:val="Paragraphedeliste"/>
        <w:numPr>
          <w:ilvl w:val="0"/>
          <w:numId w:val="4"/>
        </w:numPr>
        <w:tabs>
          <w:tab w:val="left" w:pos="232"/>
        </w:tabs>
        <w:ind w:left="231"/>
        <w:rPr>
          <w:b/>
          <w:sz w:val="20"/>
        </w:rPr>
      </w:pPr>
      <w:r>
        <w:rPr>
          <w:b/>
          <w:sz w:val="20"/>
        </w:rPr>
        <w:t>Indemnités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:rsidR="0091739D" w:rsidRDefault="0091739D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2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94"/>
        <w:gridCol w:w="2012"/>
      </w:tblGrid>
      <w:tr w:rsidR="0091739D">
        <w:trPr>
          <w:trHeight w:val="566"/>
        </w:trPr>
        <w:tc>
          <w:tcPr>
            <w:tcW w:w="3794" w:type="dxa"/>
          </w:tcPr>
          <w:p w:rsidR="0091739D" w:rsidRDefault="00CF723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55"/>
              <w:ind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Partie de groupe jouée et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gagnée</w:t>
            </w:r>
          </w:p>
          <w:p w:rsidR="001E3794" w:rsidRDefault="001E3794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55"/>
              <w:ind w:hanging="123"/>
              <w:rPr>
                <w:b/>
                <w:sz w:val="20"/>
              </w:rPr>
            </w:pPr>
          </w:p>
          <w:p w:rsidR="0091739D" w:rsidRDefault="00CF723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0"/>
              <w:ind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Forfait</w:t>
            </w:r>
          </w:p>
          <w:p w:rsidR="001E3794" w:rsidRDefault="001E3794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0"/>
              <w:ind w:hanging="123"/>
              <w:rPr>
                <w:b/>
                <w:sz w:val="20"/>
              </w:rPr>
            </w:pPr>
          </w:p>
          <w:p w:rsidR="001E3794" w:rsidRPr="00AC365E" w:rsidRDefault="001E3794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0"/>
              <w:ind w:hanging="123"/>
              <w:rPr>
                <w:b/>
                <w:color w:val="FF0000"/>
                <w:sz w:val="20"/>
              </w:rPr>
            </w:pPr>
            <w:r w:rsidRPr="00AC365E">
              <w:rPr>
                <w:b/>
                <w:color w:val="FF0000"/>
                <w:sz w:val="20"/>
              </w:rPr>
              <w:t>Partie office</w:t>
            </w:r>
          </w:p>
        </w:tc>
        <w:tc>
          <w:tcPr>
            <w:tcW w:w="2012" w:type="dxa"/>
          </w:tcPr>
          <w:p w:rsidR="001E3794" w:rsidRDefault="001E3794" w:rsidP="001E3794">
            <w:pPr>
              <w:pStyle w:val="TableParagraph"/>
              <w:spacing w:before="169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15 euros</w:t>
            </w:r>
          </w:p>
          <w:p w:rsidR="001E3794" w:rsidRDefault="001E3794" w:rsidP="001E3794">
            <w:pPr>
              <w:pStyle w:val="TableParagraph"/>
              <w:spacing w:before="1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15 euros</w:t>
            </w:r>
          </w:p>
          <w:p w:rsidR="001E3794" w:rsidRPr="00AC365E" w:rsidRDefault="001E3794" w:rsidP="001E3794">
            <w:pPr>
              <w:pStyle w:val="TableParagraph"/>
              <w:spacing w:before="169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Pr="00AC365E">
              <w:rPr>
                <w:b/>
                <w:color w:val="FF0000"/>
                <w:sz w:val="20"/>
              </w:rPr>
              <w:t>0 euro</w:t>
            </w:r>
          </w:p>
        </w:tc>
      </w:tr>
      <w:tr w:rsidR="0091739D">
        <w:trPr>
          <w:trHeight w:val="337"/>
        </w:trPr>
        <w:tc>
          <w:tcPr>
            <w:tcW w:w="3794" w:type="dxa"/>
          </w:tcPr>
          <w:p w:rsidR="0091739D" w:rsidRDefault="001E3794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2" w:type="dxa"/>
            <w:vMerge w:val="restart"/>
          </w:tcPr>
          <w:p w:rsidR="0091739D" w:rsidRDefault="0091739D">
            <w:pPr>
              <w:pStyle w:val="TableParagraph"/>
              <w:spacing w:before="0"/>
              <w:ind w:left="0"/>
              <w:rPr>
                <w:b/>
              </w:rPr>
            </w:pPr>
          </w:p>
          <w:p w:rsidR="0091739D" w:rsidRDefault="00CF7230">
            <w:pPr>
              <w:pStyle w:val="TableParagraph"/>
              <w:spacing w:before="144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25 euros</w:t>
            </w:r>
          </w:p>
          <w:p w:rsidR="001E3794" w:rsidRDefault="001E3794" w:rsidP="001E3794">
            <w:pPr>
              <w:pStyle w:val="TableParagraph"/>
              <w:spacing w:before="144"/>
              <w:ind w:left="0"/>
              <w:rPr>
                <w:b/>
                <w:sz w:val="20"/>
              </w:rPr>
            </w:pPr>
          </w:p>
          <w:p w:rsidR="001E3794" w:rsidRDefault="001E3794" w:rsidP="001E3794">
            <w:pPr>
              <w:pStyle w:val="TableParagraph"/>
              <w:spacing w:before="144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25 euros</w:t>
            </w:r>
          </w:p>
        </w:tc>
      </w:tr>
      <w:tr w:rsidR="0091739D">
        <w:trPr>
          <w:trHeight w:val="337"/>
        </w:trPr>
        <w:tc>
          <w:tcPr>
            <w:tcW w:w="3794" w:type="dxa"/>
          </w:tcPr>
          <w:p w:rsidR="0091739D" w:rsidRDefault="001E3794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CF7230">
              <w:rPr>
                <w:b/>
                <w:sz w:val="20"/>
              </w:rPr>
              <w:t>1/2 finale jouée et gagnée</w:t>
            </w:r>
          </w:p>
          <w:p w:rsidR="001E3794" w:rsidRDefault="001E3794">
            <w:pPr>
              <w:pStyle w:val="TableParagraph"/>
              <w:spacing w:before="55"/>
              <w:rPr>
                <w:b/>
                <w:sz w:val="20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91739D" w:rsidRDefault="0091739D">
            <w:pPr>
              <w:rPr>
                <w:sz w:val="2"/>
                <w:szCs w:val="2"/>
              </w:rPr>
            </w:pPr>
          </w:p>
        </w:tc>
      </w:tr>
      <w:tr w:rsidR="0091739D" w:rsidTr="008F4B21">
        <w:trPr>
          <w:trHeight w:val="336"/>
        </w:trPr>
        <w:tc>
          <w:tcPr>
            <w:tcW w:w="3794" w:type="dxa"/>
          </w:tcPr>
          <w:p w:rsidR="0091739D" w:rsidRDefault="001E3794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CF7230">
              <w:rPr>
                <w:b/>
                <w:sz w:val="20"/>
              </w:rPr>
              <w:t>Finale jouée et gagnée</w:t>
            </w: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91739D" w:rsidRDefault="0091739D">
            <w:pPr>
              <w:rPr>
                <w:sz w:val="2"/>
                <w:szCs w:val="2"/>
              </w:rPr>
            </w:pPr>
          </w:p>
        </w:tc>
      </w:tr>
      <w:tr w:rsidR="008F4B21">
        <w:trPr>
          <w:trHeight w:val="336"/>
        </w:trPr>
        <w:tc>
          <w:tcPr>
            <w:tcW w:w="3794" w:type="dxa"/>
          </w:tcPr>
          <w:p w:rsidR="008F4B21" w:rsidRDefault="008F4B21" w:rsidP="008F4B21">
            <w:pPr>
              <w:pStyle w:val="TableParagraph"/>
              <w:spacing w:before="55"/>
              <w:ind w:left="0"/>
              <w:rPr>
                <w:b/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8F4B21" w:rsidRDefault="001E379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00</w:t>
            </w:r>
          </w:p>
        </w:tc>
      </w:tr>
    </w:tbl>
    <w:p w:rsidR="00D3416E" w:rsidRDefault="00D3416E"/>
    <w:p w:rsidR="007B1AB7" w:rsidRDefault="007B1AB7"/>
    <w:p w:rsidR="007B1AB7" w:rsidRPr="00E24E48" w:rsidRDefault="008F4B21">
      <w:pPr>
        <w:rPr>
          <w:b/>
        </w:rPr>
      </w:pPr>
      <w:r w:rsidRPr="00E24E48">
        <w:rPr>
          <w:b/>
        </w:rPr>
        <w:t>NOTA BENE</w:t>
      </w:r>
      <w:r w:rsidR="00B34F91">
        <w:rPr>
          <w:b/>
        </w:rPr>
        <w:t> :</w:t>
      </w:r>
    </w:p>
    <w:p w:rsidR="008F4B21" w:rsidRPr="00E24E48" w:rsidRDefault="008F4B21">
      <w:pPr>
        <w:rPr>
          <w:b/>
        </w:rPr>
      </w:pPr>
    </w:p>
    <w:p w:rsidR="008F4B21" w:rsidRPr="00E24E48" w:rsidRDefault="008F4B21">
      <w:pPr>
        <w:rPr>
          <w:b/>
          <w:color w:val="FF0000"/>
        </w:rPr>
      </w:pPr>
      <w:r w:rsidRPr="00E24E48">
        <w:rPr>
          <w:b/>
          <w:color w:val="FF0000"/>
        </w:rPr>
        <w:t xml:space="preserve">      LES PARTIES EN ROUGE SONT DES  MODIFICATIONS OU DES RAPPELS DE REGLEMENT</w:t>
      </w:r>
      <w:r w:rsidR="00B34F91">
        <w:rPr>
          <w:b/>
          <w:color w:val="FF0000"/>
        </w:rPr>
        <w:t>.</w:t>
      </w:r>
    </w:p>
    <w:sectPr w:rsidR="008F4B21" w:rsidRPr="00E24E48" w:rsidSect="00646C81">
      <w:pgSz w:w="11910" w:h="16840" w:code="9"/>
      <w:pgMar w:top="1440" w:right="853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8FF"/>
    <w:multiLevelType w:val="hybridMultilevel"/>
    <w:tmpl w:val="FBE2ADB6"/>
    <w:lvl w:ilvl="0" w:tplc="E048C7D0">
      <w:start w:val="6"/>
      <w:numFmt w:val="bullet"/>
      <w:lvlText w:val="-"/>
      <w:lvlJc w:val="left"/>
      <w:pPr>
        <w:ind w:left="720" w:hanging="360"/>
      </w:pPr>
      <w:rPr>
        <w:rFonts w:ascii="Liberation Sans" w:eastAsia="Liberation Sans" w:hAnsi="Liberation Sans" w:cs="Liberation Sans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4B9A"/>
    <w:multiLevelType w:val="hybridMultilevel"/>
    <w:tmpl w:val="F81AAFB6"/>
    <w:lvl w:ilvl="0" w:tplc="89365BEC">
      <w:start w:val="6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AF15E7C"/>
    <w:multiLevelType w:val="hybridMultilevel"/>
    <w:tmpl w:val="1582A312"/>
    <w:lvl w:ilvl="0" w:tplc="9CA63690">
      <w:numFmt w:val="bullet"/>
      <w:lvlText w:val="-"/>
      <w:lvlJc w:val="left"/>
      <w:pPr>
        <w:ind w:left="178" w:hanging="122"/>
      </w:pPr>
      <w:rPr>
        <w:rFonts w:ascii="Liberation Sans" w:eastAsia="Liberation Sans" w:hAnsi="Liberation Sans" w:cs="Liberation Sans" w:hint="default"/>
        <w:b/>
        <w:bCs/>
        <w:w w:val="100"/>
        <w:sz w:val="20"/>
        <w:szCs w:val="20"/>
        <w:lang w:val="fr-FR" w:eastAsia="en-US" w:bidi="ar-SA"/>
      </w:rPr>
    </w:lvl>
    <w:lvl w:ilvl="1" w:tplc="832C8E52">
      <w:numFmt w:val="bullet"/>
      <w:lvlText w:val="•"/>
      <w:lvlJc w:val="left"/>
      <w:pPr>
        <w:ind w:left="540" w:hanging="122"/>
      </w:pPr>
      <w:rPr>
        <w:rFonts w:hint="default"/>
        <w:lang w:val="fr-FR" w:eastAsia="en-US" w:bidi="ar-SA"/>
      </w:rPr>
    </w:lvl>
    <w:lvl w:ilvl="2" w:tplc="5B08A846">
      <w:numFmt w:val="bullet"/>
      <w:lvlText w:val="•"/>
      <w:lvlJc w:val="left"/>
      <w:pPr>
        <w:ind w:left="901" w:hanging="122"/>
      </w:pPr>
      <w:rPr>
        <w:rFonts w:hint="default"/>
        <w:lang w:val="fr-FR" w:eastAsia="en-US" w:bidi="ar-SA"/>
      </w:rPr>
    </w:lvl>
    <w:lvl w:ilvl="3" w:tplc="05D40EAA">
      <w:numFmt w:val="bullet"/>
      <w:lvlText w:val="•"/>
      <w:lvlJc w:val="left"/>
      <w:pPr>
        <w:ind w:left="1262" w:hanging="122"/>
      </w:pPr>
      <w:rPr>
        <w:rFonts w:hint="default"/>
        <w:lang w:val="fr-FR" w:eastAsia="en-US" w:bidi="ar-SA"/>
      </w:rPr>
    </w:lvl>
    <w:lvl w:ilvl="4" w:tplc="D1647B82">
      <w:numFmt w:val="bullet"/>
      <w:lvlText w:val="•"/>
      <w:lvlJc w:val="left"/>
      <w:pPr>
        <w:ind w:left="1623" w:hanging="122"/>
      </w:pPr>
      <w:rPr>
        <w:rFonts w:hint="default"/>
        <w:lang w:val="fr-FR" w:eastAsia="en-US" w:bidi="ar-SA"/>
      </w:rPr>
    </w:lvl>
    <w:lvl w:ilvl="5" w:tplc="B1D0023E">
      <w:numFmt w:val="bullet"/>
      <w:lvlText w:val="•"/>
      <w:lvlJc w:val="left"/>
      <w:pPr>
        <w:ind w:left="1984" w:hanging="122"/>
      </w:pPr>
      <w:rPr>
        <w:rFonts w:hint="default"/>
        <w:lang w:val="fr-FR" w:eastAsia="en-US" w:bidi="ar-SA"/>
      </w:rPr>
    </w:lvl>
    <w:lvl w:ilvl="6" w:tplc="858A6D36">
      <w:numFmt w:val="bullet"/>
      <w:lvlText w:val="•"/>
      <w:lvlJc w:val="left"/>
      <w:pPr>
        <w:ind w:left="2345" w:hanging="122"/>
      </w:pPr>
      <w:rPr>
        <w:rFonts w:hint="default"/>
        <w:lang w:val="fr-FR" w:eastAsia="en-US" w:bidi="ar-SA"/>
      </w:rPr>
    </w:lvl>
    <w:lvl w:ilvl="7" w:tplc="2C7E407E">
      <w:numFmt w:val="bullet"/>
      <w:lvlText w:val="•"/>
      <w:lvlJc w:val="left"/>
      <w:pPr>
        <w:ind w:left="2706" w:hanging="122"/>
      </w:pPr>
      <w:rPr>
        <w:rFonts w:hint="default"/>
        <w:lang w:val="fr-FR" w:eastAsia="en-US" w:bidi="ar-SA"/>
      </w:rPr>
    </w:lvl>
    <w:lvl w:ilvl="8" w:tplc="7DD84852">
      <w:numFmt w:val="bullet"/>
      <w:lvlText w:val="•"/>
      <w:lvlJc w:val="left"/>
      <w:pPr>
        <w:ind w:left="3067" w:hanging="122"/>
      </w:pPr>
      <w:rPr>
        <w:rFonts w:hint="default"/>
        <w:lang w:val="fr-FR" w:eastAsia="en-US" w:bidi="ar-SA"/>
      </w:rPr>
    </w:lvl>
  </w:abstractNum>
  <w:abstractNum w:abstractNumId="3">
    <w:nsid w:val="417B5BE5"/>
    <w:multiLevelType w:val="hybridMultilevel"/>
    <w:tmpl w:val="3024279C"/>
    <w:lvl w:ilvl="0" w:tplc="DEC2369A">
      <w:numFmt w:val="bullet"/>
      <w:lvlText w:val="-"/>
      <w:lvlJc w:val="left"/>
      <w:pPr>
        <w:ind w:left="110" w:hanging="122"/>
      </w:pPr>
      <w:rPr>
        <w:rFonts w:ascii="Liberation Sans" w:eastAsia="Liberation Sans" w:hAnsi="Liberation Sans" w:cs="Liberation Sans" w:hint="default"/>
        <w:b/>
        <w:bCs/>
        <w:w w:val="100"/>
        <w:sz w:val="20"/>
        <w:szCs w:val="20"/>
        <w:lang w:val="fr-FR" w:eastAsia="en-US" w:bidi="ar-SA"/>
      </w:rPr>
    </w:lvl>
    <w:lvl w:ilvl="1" w:tplc="123E2496">
      <w:start w:val="1"/>
      <w:numFmt w:val="decimal"/>
      <w:lvlText w:val="(%2)"/>
      <w:lvlJc w:val="left"/>
      <w:pPr>
        <w:ind w:left="846" w:hanging="326"/>
        <w:jc w:val="left"/>
      </w:pPr>
      <w:rPr>
        <w:rFonts w:ascii="Liberation Sans" w:eastAsia="Liberation Sans" w:hAnsi="Liberation Sans" w:cs="Liberation Sans" w:hint="default"/>
        <w:b/>
        <w:bCs/>
        <w:spacing w:val="-1"/>
        <w:w w:val="100"/>
        <w:sz w:val="21"/>
        <w:szCs w:val="21"/>
        <w:lang w:val="fr-FR" w:eastAsia="en-US" w:bidi="ar-SA"/>
      </w:rPr>
    </w:lvl>
    <w:lvl w:ilvl="2" w:tplc="E56E576A">
      <w:numFmt w:val="bullet"/>
      <w:lvlText w:val="•"/>
      <w:lvlJc w:val="left"/>
      <w:pPr>
        <w:ind w:left="1967" w:hanging="326"/>
      </w:pPr>
      <w:rPr>
        <w:rFonts w:hint="default"/>
        <w:lang w:val="fr-FR" w:eastAsia="en-US" w:bidi="ar-SA"/>
      </w:rPr>
    </w:lvl>
    <w:lvl w:ilvl="3" w:tplc="F7A8A138">
      <w:numFmt w:val="bullet"/>
      <w:lvlText w:val="•"/>
      <w:lvlJc w:val="left"/>
      <w:pPr>
        <w:ind w:left="3094" w:hanging="326"/>
      </w:pPr>
      <w:rPr>
        <w:rFonts w:hint="default"/>
        <w:lang w:val="fr-FR" w:eastAsia="en-US" w:bidi="ar-SA"/>
      </w:rPr>
    </w:lvl>
    <w:lvl w:ilvl="4" w:tplc="76F03A74">
      <w:numFmt w:val="bullet"/>
      <w:lvlText w:val="•"/>
      <w:lvlJc w:val="left"/>
      <w:pPr>
        <w:ind w:left="4222" w:hanging="326"/>
      </w:pPr>
      <w:rPr>
        <w:rFonts w:hint="default"/>
        <w:lang w:val="fr-FR" w:eastAsia="en-US" w:bidi="ar-SA"/>
      </w:rPr>
    </w:lvl>
    <w:lvl w:ilvl="5" w:tplc="0726B15C">
      <w:numFmt w:val="bullet"/>
      <w:lvlText w:val="•"/>
      <w:lvlJc w:val="left"/>
      <w:pPr>
        <w:ind w:left="5349" w:hanging="326"/>
      </w:pPr>
      <w:rPr>
        <w:rFonts w:hint="default"/>
        <w:lang w:val="fr-FR" w:eastAsia="en-US" w:bidi="ar-SA"/>
      </w:rPr>
    </w:lvl>
    <w:lvl w:ilvl="6" w:tplc="9338647A">
      <w:numFmt w:val="bullet"/>
      <w:lvlText w:val="•"/>
      <w:lvlJc w:val="left"/>
      <w:pPr>
        <w:ind w:left="6476" w:hanging="326"/>
      </w:pPr>
      <w:rPr>
        <w:rFonts w:hint="default"/>
        <w:lang w:val="fr-FR" w:eastAsia="en-US" w:bidi="ar-SA"/>
      </w:rPr>
    </w:lvl>
    <w:lvl w:ilvl="7" w:tplc="13E4985C">
      <w:numFmt w:val="bullet"/>
      <w:lvlText w:val="•"/>
      <w:lvlJc w:val="left"/>
      <w:pPr>
        <w:ind w:left="7604" w:hanging="326"/>
      </w:pPr>
      <w:rPr>
        <w:rFonts w:hint="default"/>
        <w:lang w:val="fr-FR" w:eastAsia="en-US" w:bidi="ar-SA"/>
      </w:rPr>
    </w:lvl>
    <w:lvl w:ilvl="8" w:tplc="6E3427C8">
      <w:numFmt w:val="bullet"/>
      <w:lvlText w:val="•"/>
      <w:lvlJc w:val="left"/>
      <w:pPr>
        <w:ind w:left="8731" w:hanging="326"/>
      </w:pPr>
      <w:rPr>
        <w:rFonts w:hint="default"/>
        <w:lang w:val="fr-FR" w:eastAsia="en-US" w:bidi="ar-SA"/>
      </w:rPr>
    </w:lvl>
  </w:abstractNum>
  <w:abstractNum w:abstractNumId="4">
    <w:nsid w:val="50E9332A"/>
    <w:multiLevelType w:val="hybridMultilevel"/>
    <w:tmpl w:val="5E4E6E44"/>
    <w:lvl w:ilvl="0" w:tplc="94D4193C">
      <w:start w:val="6"/>
      <w:numFmt w:val="bullet"/>
      <w:lvlText w:val="-"/>
      <w:lvlJc w:val="left"/>
      <w:pPr>
        <w:ind w:left="720" w:hanging="360"/>
      </w:pPr>
      <w:rPr>
        <w:rFonts w:ascii="Liberation Sans" w:eastAsia="Liberation Sans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811A6"/>
    <w:multiLevelType w:val="hybridMultilevel"/>
    <w:tmpl w:val="AE1287C6"/>
    <w:lvl w:ilvl="0" w:tplc="235E36C4">
      <w:numFmt w:val="bullet"/>
      <w:lvlText w:val="-"/>
      <w:lvlJc w:val="left"/>
      <w:pPr>
        <w:ind w:left="178" w:hanging="122"/>
      </w:pPr>
      <w:rPr>
        <w:rFonts w:ascii="Liberation Sans" w:eastAsia="Liberation Sans" w:hAnsi="Liberation Sans" w:cs="Liberation Sans" w:hint="default"/>
        <w:b/>
        <w:bCs/>
        <w:w w:val="100"/>
        <w:sz w:val="20"/>
        <w:szCs w:val="20"/>
        <w:lang w:val="fr-FR" w:eastAsia="en-US" w:bidi="ar-SA"/>
      </w:rPr>
    </w:lvl>
    <w:lvl w:ilvl="1" w:tplc="6F42AA86">
      <w:numFmt w:val="bullet"/>
      <w:lvlText w:val="•"/>
      <w:lvlJc w:val="left"/>
      <w:pPr>
        <w:ind w:left="540" w:hanging="122"/>
      </w:pPr>
      <w:rPr>
        <w:rFonts w:hint="default"/>
        <w:lang w:val="fr-FR" w:eastAsia="en-US" w:bidi="ar-SA"/>
      </w:rPr>
    </w:lvl>
    <w:lvl w:ilvl="2" w:tplc="71DA3244">
      <w:numFmt w:val="bullet"/>
      <w:lvlText w:val="•"/>
      <w:lvlJc w:val="left"/>
      <w:pPr>
        <w:ind w:left="901" w:hanging="122"/>
      </w:pPr>
      <w:rPr>
        <w:rFonts w:hint="default"/>
        <w:lang w:val="fr-FR" w:eastAsia="en-US" w:bidi="ar-SA"/>
      </w:rPr>
    </w:lvl>
    <w:lvl w:ilvl="3" w:tplc="DE167220">
      <w:numFmt w:val="bullet"/>
      <w:lvlText w:val="•"/>
      <w:lvlJc w:val="left"/>
      <w:pPr>
        <w:ind w:left="1262" w:hanging="122"/>
      </w:pPr>
      <w:rPr>
        <w:rFonts w:hint="default"/>
        <w:lang w:val="fr-FR" w:eastAsia="en-US" w:bidi="ar-SA"/>
      </w:rPr>
    </w:lvl>
    <w:lvl w:ilvl="4" w:tplc="CDACB8F4">
      <w:numFmt w:val="bullet"/>
      <w:lvlText w:val="•"/>
      <w:lvlJc w:val="left"/>
      <w:pPr>
        <w:ind w:left="1623" w:hanging="122"/>
      </w:pPr>
      <w:rPr>
        <w:rFonts w:hint="default"/>
        <w:lang w:val="fr-FR" w:eastAsia="en-US" w:bidi="ar-SA"/>
      </w:rPr>
    </w:lvl>
    <w:lvl w:ilvl="5" w:tplc="DBA84748">
      <w:numFmt w:val="bullet"/>
      <w:lvlText w:val="•"/>
      <w:lvlJc w:val="left"/>
      <w:pPr>
        <w:ind w:left="1984" w:hanging="122"/>
      </w:pPr>
      <w:rPr>
        <w:rFonts w:hint="default"/>
        <w:lang w:val="fr-FR" w:eastAsia="en-US" w:bidi="ar-SA"/>
      </w:rPr>
    </w:lvl>
    <w:lvl w:ilvl="6" w:tplc="E70419B6">
      <w:numFmt w:val="bullet"/>
      <w:lvlText w:val="•"/>
      <w:lvlJc w:val="left"/>
      <w:pPr>
        <w:ind w:left="2345" w:hanging="122"/>
      </w:pPr>
      <w:rPr>
        <w:rFonts w:hint="default"/>
        <w:lang w:val="fr-FR" w:eastAsia="en-US" w:bidi="ar-SA"/>
      </w:rPr>
    </w:lvl>
    <w:lvl w:ilvl="7" w:tplc="DEC47E1E">
      <w:numFmt w:val="bullet"/>
      <w:lvlText w:val="•"/>
      <w:lvlJc w:val="left"/>
      <w:pPr>
        <w:ind w:left="2706" w:hanging="122"/>
      </w:pPr>
      <w:rPr>
        <w:rFonts w:hint="default"/>
        <w:lang w:val="fr-FR" w:eastAsia="en-US" w:bidi="ar-SA"/>
      </w:rPr>
    </w:lvl>
    <w:lvl w:ilvl="8" w:tplc="E4E2665C">
      <w:numFmt w:val="bullet"/>
      <w:lvlText w:val="•"/>
      <w:lvlJc w:val="left"/>
      <w:pPr>
        <w:ind w:left="3067" w:hanging="122"/>
      </w:pPr>
      <w:rPr>
        <w:rFonts w:hint="default"/>
        <w:lang w:val="fr-FR" w:eastAsia="en-US" w:bidi="ar-SA"/>
      </w:rPr>
    </w:lvl>
  </w:abstractNum>
  <w:abstractNum w:abstractNumId="6">
    <w:nsid w:val="536F007A"/>
    <w:multiLevelType w:val="hybridMultilevel"/>
    <w:tmpl w:val="E6BEC2CA"/>
    <w:lvl w:ilvl="0" w:tplc="2CFE57C0">
      <w:start w:val="6"/>
      <w:numFmt w:val="bullet"/>
      <w:lvlText w:val="-"/>
      <w:lvlJc w:val="left"/>
      <w:pPr>
        <w:ind w:left="795" w:hanging="360"/>
      </w:pPr>
      <w:rPr>
        <w:rFonts w:ascii="Liberation Sans" w:eastAsia="Liberation Sans" w:hAnsi="Liberation Sans" w:cs="Liberation Sans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91E497F"/>
    <w:multiLevelType w:val="hybridMultilevel"/>
    <w:tmpl w:val="055E38B4"/>
    <w:lvl w:ilvl="0" w:tplc="DE305FA0">
      <w:start w:val="6"/>
      <w:numFmt w:val="bullet"/>
      <w:lvlText w:val="-"/>
      <w:lvlJc w:val="left"/>
      <w:pPr>
        <w:ind w:left="750" w:hanging="360"/>
      </w:pPr>
      <w:rPr>
        <w:rFonts w:ascii="Liberation Sans" w:eastAsia="Liberation Sans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7DE802E5"/>
    <w:multiLevelType w:val="hybridMultilevel"/>
    <w:tmpl w:val="797641DC"/>
    <w:lvl w:ilvl="0" w:tplc="02502A66">
      <w:start w:val="1"/>
      <w:numFmt w:val="decimal"/>
      <w:lvlText w:val="%1)"/>
      <w:lvlJc w:val="left"/>
      <w:pPr>
        <w:ind w:left="343" w:hanging="234"/>
        <w:jc w:val="left"/>
      </w:pPr>
      <w:rPr>
        <w:rFonts w:ascii="Liberation Sans" w:eastAsia="Liberation Sans" w:hAnsi="Liberation Sans" w:cs="Liberation Sans" w:hint="default"/>
        <w:b/>
        <w:bCs/>
        <w:w w:val="100"/>
        <w:sz w:val="20"/>
        <w:szCs w:val="20"/>
        <w:lang w:val="fr-FR" w:eastAsia="en-US" w:bidi="ar-SA"/>
      </w:rPr>
    </w:lvl>
    <w:lvl w:ilvl="1" w:tplc="FA08ACB4">
      <w:numFmt w:val="bullet"/>
      <w:lvlText w:val="-"/>
      <w:lvlJc w:val="left"/>
      <w:pPr>
        <w:ind w:left="855" w:hanging="122"/>
      </w:pPr>
      <w:rPr>
        <w:rFonts w:ascii="Liberation Sans" w:eastAsia="Liberation Sans" w:hAnsi="Liberation Sans" w:cs="Liberation Sans" w:hint="default"/>
        <w:b/>
        <w:bCs/>
        <w:w w:val="100"/>
        <w:sz w:val="20"/>
        <w:szCs w:val="20"/>
        <w:lang w:val="fr-FR" w:eastAsia="en-US" w:bidi="ar-SA"/>
      </w:rPr>
    </w:lvl>
    <w:lvl w:ilvl="2" w:tplc="F69C4754">
      <w:numFmt w:val="bullet"/>
      <w:lvlText w:val="•"/>
      <w:lvlJc w:val="left"/>
      <w:pPr>
        <w:ind w:left="1985" w:hanging="122"/>
      </w:pPr>
      <w:rPr>
        <w:rFonts w:hint="default"/>
        <w:lang w:val="fr-FR" w:eastAsia="en-US" w:bidi="ar-SA"/>
      </w:rPr>
    </w:lvl>
    <w:lvl w:ilvl="3" w:tplc="C2A23E1E">
      <w:numFmt w:val="bullet"/>
      <w:lvlText w:val="•"/>
      <w:lvlJc w:val="left"/>
      <w:pPr>
        <w:ind w:left="3110" w:hanging="122"/>
      </w:pPr>
      <w:rPr>
        <w:rFonts w:hint="default"/>
        <w:lang w:val="fr-FR" w:eastAsia="en-US" w:bidi="ar-SA"/>
      </w:rPr>
    </w:lvl>
    <w:lvl w:ilvl="4" w:tplc="6F4C3720">
      <w:numFmt w:val="bullet"/>
      <w:lvlText w:val="•"/>
      <w:lvlJc w:val="left"/>
      <w:pPr>
        <w:ind w:left="4235" w:hanging="122"/>
      </w:pPr>
      <w:rPr>
        <w:rFonts w:hint="default"/>
        <w:lang w:val="fr-FR" w:eastAsia="en-US" w:bidi="ar-SA"/>
      </w:rPr>
    </w:lvl>
    <w:lvl w:ilvl="5" w:tplc="3FF2796C">
      <w:numFmt w:val="bullet"/>
      <w:lvlText w:val="•"/>
      <w:lvlJc w:val="left"/>
      <w:pPr>
        <w:ind w:left="5360" w:hanging="122"/>
      </w:pPr>
      <w:rPr>
        <w:rFonts w:hint="default"/>
        <w:lang w:val="fr-FR" w:eastAsia="en-US" w:bidi="ar-SA"/>
      </w:rPr>
    </w:lvl>
    <w:lvl w:ilvl="6" w:tplc="A7D2BB42">
      <w:numFmt w:val="bullet"/>
      <w:lvlText w:val="•"/>
      <w:lvlJc w:val="left"/>
      <w:pPr>
        <w:ind w:left="6485" w:hanging="122"/>
      </w:pPr>
      <w:rPr>
        <w:rFonts w:hint="default"/>
        <w:lang w:val="fr-FR" w:eastAsia="en-US" w:bidi="ar-SA"/>
      </w:rPr>
    </w:lvl>
    <w:lvl w:ilvl="7" w:tplc="682E2094">
      <w:numFmt w:val="bullet"/>
      <w:lvlText w:val="•"/>
      <w:lvlJc w:val="left"/>
      <w:pPr>
        <w:ind w:left="7610" w:hanging="122"/>
      </w:pPr>
      <w:rPr>
        <w:rFonts w:hint="default"/>
        <w:lang w:val="fr-FR" w:eastAsia="en-US" w:bidi="ar-SA"/>
      </w:rPr>
    </w:lvl>
    <w:lvl w:ilvl="8" w:tplc="38380C9E">
      <w:numFmt w:val="bullet"/>
      <w:lvlText w:val="•"/>
      <w:lvlJc w:val="left"/>
      <w:pPr>
        <w:ind w:left="8735" w:hanging="122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1739D"/>
    <w:rsid w:val="000556A5"/>
    <w:rsid w:val="000918D7"/>
    <w:rsid w:val="000A3E45"/>
    <w:rsid w:val="001C7366"/>
    <w:rsid w:val="001E3794"/>
    <w:rsid w:val="002E5638"/>
    <w:rsid w:val="002E6439"/>
    <w:rsid w:val="0036022A"/>
    <w:rsid w:val="003A416E"/>
    <w:rsid w:val="00446B6F"/>
    <w:rsid w:val="004B0AEC"/>
    <w:rsid w:val="005327D9"/>
    <w:rsid w:val="0055136C"/>
    <w:rsid w:val="00602501"/>
    <w:rsid w:val="006062CE"/>
    <w:rsid w:val="0061121E"/>
    <w:rsid w:val="00622614"/>
    <w:rsid w:val="00646C81"/>
    <w:rsid w:val="007B1AB7"/>
    <w:rsid w:val="00827E28"/>
    <w:rsid w:val="008A1BFA"/>
    <w:rsid w:val="008C3AA1"/>
    <w:rsid w:val="008C51CB"/>
    <w:rsid w:val="008D232D"/>
    <w:rsid w:val="008F4002"/>
    <w:rsid w:val="008F4B21"/>
    <w:rsid w:val="009168A7"/>
    <w:rsid w:val="0091739D"/>
    <w:rsid w:val="009B274F"/>
    <w:rsid w:val="00AA1682"/>
    <w:rsid w:val="00AB0DF9"/>
    <w:rsid w:val="00AC365E"/>
    <w:rsid w:val="00B34F91"/>
    <w:rsid w:val="00B51F28"/>
    <w:rsid w:val="00B6542C"/>
    <w:rsid w:val="00CB7EBE"/>
    <w:rsid w:val="00CF7230"/>
    <w:rsid w:val="00CF7DA1"/>
    <w:rsid w:val="00D3416E"/>
    <w:rsid w:val="00DC07F8"/>
    <w:rsid w:val="00DF46C8"/>
    <w:rsid w:val="00E24E48"/>
    <w:rsid w:val="00E46A4D"/>
    <w:rsid w:val="00E71E19"/>
    <w:rsid w:val="00E96091"/>
    <w:rsid w:val="00EB53FE"/>
    <w:rsid w:val="00ED0D9A"/>
    <w:rsid w:val="00F105AC"/>
    <w:rsid w:val="00F64097"/>
    <w:rsid w:val="00FD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739D"/>
    <w:rPr>
      <w:rFonts w:ascii="Liberation Sans" w:eastAsia="Liberation Sans" w:hAnsi="Liberation Sans" w:cs="Liberation San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1739D"/>
    <w:rPr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91739D"/>
    <w:pPr>
      <w:ind w:left="110"/>
      <w:outlineLvl w:val="1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91739D"/>
    <w:pPr>
      <w:ind w:left="231" w:hanging="122"/>
    </w:pPr>
  </w:style>
  <w:style w:type="paragraph" w:customStyle="1" w:styleId="TableParagraph">
    <w:name w:val="Table Paragraph"/>
    <w:basedOn w:val="Normal"/>
    <w:uiPriority w:val="1"/>
    <w:qFormat/>
    <w:rsid w:val="0091739D"/>
    <w:pPr>
      <w:spacing w:before="53"/>
      <w:ind w:left="56"/>
    </w:pPr>
  </w:style>
  <w:style w:type="character" w:styleId="Lienhypertexte">
    <w:name w:val="Hyperlink"/>
    <w:basedOn w:val="Policepardfaut"/>
    <w:uiPriority w:val="99"/>
    <w:unhideWhenUsed/>
    <w:rsid w:val="00E71E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A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AEC"/>
    <w:rPr>
      <w:rFonts w:ascii="Tahoma" w:eastAsia="Liberation San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f.cuney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f.cuney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DU RHONE FEMININ</vt:lpstr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DU RHONE FEMININ</dc:title>
  <dc:creator>ESCALLIER Henri</dc:creator>
  <cp:lastModifiedBy>MAF</cp:lastModifiedBy>
  <cp:revision>2</cp:revision>
  <cp:lastPrinted>2023-07-09T09:57:00Z</cp:lastPrinted>
  <dcterms:created xsi:type="dcterms:W3CDTF">2023-08-03T13:03:00Z</dcterms:created>
  <dcterms:modified xsi:type="dcterms:W3CDTF">2023-08-03T13:03:00Z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2023-07-05T00:00:00Z</vt:filetime>
  </property>
</Properties>
</file>